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val="1"/>
          <w:bCs w:val="1"/>
          <w:sz w:val="44"/>
          <w:szCs w:val="44"/>
          <w:u w:color="ff0000"/>
        </w:rPr>
      </w:pPr>
      <w:r>
        <w:rPr>
          <w:b w:val="1"/>
          <w:bCs w:val="1"/>
          <w:sz w:val="44"/>
          <w:szCs w:val="44"/>
          <w:u w:color="ff0000"/>
          <w:rtl w:val="0"/>
          <w:lang w:val="en-US"/>
        </w:rPr>
        <w:t>Lake Canyon Mutual Water Company</w:t>
      </w:r>
    </w:p>
    <w:p>
      <w:pPr>
        <w:pStyle w:val="Normal"/>
        <w:tabs>
          <w:tab w:val="center" w:pos="4320"/>
          <w:tab w:val="right" w:pos="8634"/>
          <w:tab w:val="right" w:pos="8640"/>
        </w:tabs>
        <w:jc w:val="center"/>
        <w:rPr>
          <w:u w:color="ff0000"/>
        </w:rPr>
      </w:pPr>
      <w:r>
        <w:rPr>
          <w:u w:color="ff0000"/>
          <w:rtl w:val="0"/>
          <w:lang w:val="en-US"/>
        </w:rPr>
        <w:t>POST OFFICE BOX 866, LOS GATOS CA 95031-0866</w:t>
      </w:r>
    </w:p>
    <w:p>
      <w:pPr>
        <w:pStyle w:val="Normal"/>
        <w:tabs>
          <w:tab w:val="center" w:pos="4320"/>
          <w:tab w:val="right" w:pos="8634"/>
          <w:tab w:val="right" w:pos="8640"/>
        </w:tabs>
        <w:jc w:val="center"/>
        <w:rPr>
          <w:u w:color="ff0000"/>
        </w:rPr>
      </w:pPr>
      <w:hyperlink r:id="rId4" w:history="1">
        <w:r>
          <w:rPr>
            <w:rStyle w:val="Hyperlink.0"/>
            <w:u w:color="ff0000"/>
            <w:rtl w:val="0"/>
            <w:lang w:val="en-US"/>
          </w:rPr>
          <w:t>lakecanyonmwco@yahoo.com</w:t>
        </w:r>
      </w:hyperlink>
    </w:p>
    <w:p>
      <w:pPr>
        <w:pStyle w:val="Normal"/>
        <w:tabs>
          <w:tab w:val="center" w:pos="4320"/>
          <w:tab w:val="right" w:pos="8634"/>
          <w:tab w:val="right" w:pos="8640"/>
        </w:tabs>
        <w:jc w:val="center"/>
        <w:rPr>
          <w:u w:color="ff0000"/>
        </w:rPr>
      </w:pPr>
      <w:hyperlink r:id="rId5" w:history="1">
        <w:r>
          <w:rPr>
            <w:rStyle w:val="Hyperlink.0"/>
            <w:u w:color="ff0000"/>
            <w:rtl w:val="0"/>
            <w:lang w:val="en-US"/>
          </w:rPr>
          <w:t>www.lakecanyon.com</w:t>
        </w:r>
      </w:hyperlink>
    </w:p>
    <w:p>
      <w:pPr>
        <w:pStyle w:val="Normal"/>
        <w:tabs>
          <w:tab w:val="center" w:pos="4320"/>
          <w:tab w:val="right" w:pos="8634"/>
          <w:tab w:val="right" w:pos="8640"/>
        </w:tabs>
        <w:jc w:val="center"/>
        <w:rPr>
          <w:sz w:val="12"/>
          <w:szCs w:val="12"/>
          <w:u w:color="ff0000"/>
        </w:rPr>
      </w:pPr>
    </w:p>
    <w:p>
      <w:pPr>
        <w:pStyle w:val="Normal"/>
        <w:tabs>
          <w:tab w:val="center" w:pos="4320"/>
          <w:tab w:val="right" w:pos="8634"/>
          <w:tab w:val="right" w:pos="8640"/>
        </w:tabs>
        <w:jc w:val="center"/>
        <w:rPr>
          <w:sz w:val="12"/>
          <w:szCs w:val="12"/>
          <w:u w:color="ff0000"/>
        </w:rPr>
      </w:pPr>
    </w:p>
    <w:p>
      <w:pPr>
        <w:pStyle w:val="Normal"/>
      </w:pPr>
      <w:r>
        <w:rPr>
          <w:rFonts w:ascii="Times New Roman" w:cs="Arial Unicode MS" w:hAnsi="Arial Unicode MS" w:eastAsia="Arial Unicode MS"/>
          <w:b w:val="1"/>
          <w:bCs w:val="1"/>
          <w:u w:color="ff0000"/>
          <w:rtl w:val="0"/>
          <w:lang w:val="en-US"/>
        </w:rPr>
        <w:t>BOARD MEETING MINUTES: August 12, 2015</w:t>
      </w:r>
    </w:p>
    <w:p>
      <w:pPr>
        <w:pStyle w:val="Normal"/>
      </w:pPr>
    </w:p>
    <w:p>
      <w:pPr>
        <w:pStyle w:val="Normal"/>
      </w:pPr>
      <w:r>
        <w:rPr>
          <w:rFonts w:ascii="Times New Roman" w:cs="Arial Unicode MS" w:hAnsi="Arial Unicode MS" w:eastAsia="Arial Unicode MS"/>
          <w:b w:val="1"/>
          <w:bCs w:val="1"/>
          <w:u w:val="single"/>
          <w:rtl w:val="0"/>
          <w:lang w:val="en-US"/>
        </w:rPr>
        <w:t>Call to Order:</w:t>
      </w:r>
    </w:p>
    <w:p>
      <w:pPr>
        <w:pStyle w:val="Normal"/>
        <w:rPr>
          <w:u w:color="ff0000"/>
        </w:rPr>
      </w:pPr>
      <w:r>
        <w:rPr>
          <w:rFonts w:ascii="Times New Roman" w:cs="Arial Unicode MS" w:hAnsi="Arial Unicode MS" w:eastAsia="Arial Unicode MS"/>
          <w:rtl w:val="0"/>
        </w:rPr>
        <w:t>Meeting called to order at 7:05PM by Bud Everts.</w:t>
      </w:r>
    </w:p>
    <w:p>
      <w:pPr>
        <w:pStyle w:val="Normal"/>
      </w:pPr>
    </w:p>
    <w:p>
      <w:pPr>
        <w:pStyle w:val="Normal"/>
      </w:pPr>
      <w:r>
        <w:rPr>
          <w:rFonts w:ascii="Times New Roman" w:cs="Arial Unicode MS" w:hAnsi="Arial Unicode MS" w:eastAsia="Arial Unicode MS"/>
          <w:b w:val="1"/>
          <w:bCs w:val="1"/>
          <w:u w:val="single"/>
          <w:rtl w:val="0"/>
          <w:lang w:val="en-US"/>
        </w:rPr>
        <w:t>Roll Call:</w:t>
      </w:r>
    </w:p>
    <w:p>
      <w:pPr>
        <w:pStyle w:val="Normal"/>
      </w:pPr>
      <w:r>
        <w:rPr>
          <w:rFonts w:ascii="Times New Roman" w:cs="Arial Unicode MS" w:hAnsi="Arial Unicode MS" w:eastAsia="Arial Unicode MS"/>
          <w:rtl w:val="0"/>
        </w:rPr>
        <w:t xml:space="preserve">Bud Everts, Rebecca Cabral, Kirk Epperly, Aaron Behman and Marco Casillas present. </w:t>
      </w:r>
    </w:p>
    <w:p>
      <w:pPr>
        <w:pStyle w:val="Normal"/>
      </w:pPr>
      <w:r>
        <w:rPr>
          <w:rFonts w:ascii="Times New Roman" w:cs="Arial Unicode MS" w:hAnsi="Arial Unicode MS" w:eastAsia="Arial Unicode MS"/>
          <w:rtl w:val="0"/>
        </w:rPr>
        <w:t>Phil Abel, Barbara Abel and Stacey Johnson also present.</w:t>
      </w:r>
    </w:p>
    <w:p>
      <w:pPr>
        <w:pStyle w:val="Normal"/>
      </w:pPr>
    </w:p>
    <w:p>
      <w:pPr>
        <w:pStyle w:val="Normal"/>
      </w:pPr>
      <w:r>
        <w:rPr>
          <w:rFonts w:ascii="Times New Roman" w:cs="Arial Unicode MS" w:hAnsi="Arial Unicode MS" w:eastAsia="Arial Unicode MS"/>
          <w:b w:val="1"/>
          <w:bCs w:val="1"/>
          <w:u w:val="single"/>
          <w:rtl w:val="0"/>
          <w:lang w:val="en-US"/>
        </w:rPr>
        <w:t>Election of Officers:</w:t>
      </w:r>
    </w:p>
    <w:p>
      <w:pPr>
        <w:pStyle w:val="Normal"/>
      </w:pPr>
      <w:r>
        <w:rPr>
          <w:rFonts w:ascii="Times New Roman" w:cs="Arial Unicode MS" w:hAnsi="Arial Unicode MS" w:eastAsia="Arial Unicode MS"/>
          <w:rtl w:val="0"/>
        </w:rPr>
        <w:t>First order of business was the election of officer positions. Aaron Behman made a motion to nominate Rebecca Cabral as president. Bud Everts seconded the motion. The motion passed unanimously.</w:t>
      </w:r>
    </w:p>
    <w:p>
      <w:pPr>
        <w:pStyle w:val="Normal"/>
      </w:pPr>
    </w:p>
    <w:p>
      <w:pPr>
        <w:pStyle w:val="Normal"/>
      </w:pPr>
      <w:r>
        <w:rPr>
          <w:rFonts w:ascii="Times New Roman" w:cs="Arial Unicode MS" w:hAnsi="Arial Unicode MS" w:eastAsia="Arial Unicode MS"/>
          <w:rtl w:val="0"/>
        </w:rPr>
        <w:t>Kirk Epperly made a motion to nominate Aaron Behman as vice president. Bud Everts seconded the motion. The motion passed unanimously.</w:t>
      </w:r>
    </w:p>
    <w:p>
      <w:pPr>
        <w:pStyle w:val="Normal"/>
      </w:pPr>
      <w:r>
        <w:rPr>
          <w:rFonts w:ascii="Times New Roman" w:cs="Arial Unicode MS" w:hAnsi="Arial Unicode MS" w:eastAsia="Arial Unicode MS"/>
          <w:rtl w:val="0"/>
        </w:rPr>
        <w:t xml:space="preserve"> </w:t>
      </w:r>
    </w:p>
    <w:p>
      <w:pPr>
        <w:pStyle w:val="Normal"/>
      </w:pPr>
      <w:r>
        <w:rPr>
          <w:rFonts w:ascii="Times New Roman" w:cs="Arial Unicode MS" w:hAnsi="Arial Unicode MS" w:eastAsia="Arial Unicode MS"/>
          <w:rtl w:val="0"/>
        </w:rPr>
        <w:t>Stacey Johnson verbally tendered resignation as secretary. The Board commended Stacey for his years of service.</w:t>
      </w:r>
    </w:p>
    <w:p>
      <w:pPr>
        <w:pStyle w:val="Normal"/>
      </w:pPr>
    </w:p>
    <w:p>
      <w:pPr>
        <w:pStyle w:val="Normal"/>
      </w:pPr>
      <w:r>
        <w:rPr>
          <w:rFonts w:ascii="Times New Roman" w:cs="Arial Unicode MS" w:hAnsi="Arial Unicode MS" w:eastAsia="Arial Unicode MS"/>
          <w:rtl w:val="0"/>
        </w:rPr>
        <w:t>Rebecca Cabral made a motion to nominate Aaron Behman as secretary. Kirk Epperly seconded the motion. The motion passed unanimously.</w:t>
      </w:r>
    </w:p>
    <w:p>
      <w:pPr>
        <w:pStyle w:val="Normal"/>
      </w:pPr>
    </w:p>
    <w:p>
      <w:pPr>
        <w:pStyle w:val="Normal"/>
      </w:pPr>
      <w:r>
        <w:rPr>
          <w:rFonts w:ascii="Times New Roman" w:cs="Arial Unicode MS" w:hAnsi="Arial Unicode MS" w:eastAsia="Arial Unicode MS"/>
          <w:rtl w:val="0"/>
        </w:rPr>
        <w:t>Aaron Behman accepted the role of secretary and will not require $200/month compensation. He did state that he will need an alternate to support meetings he may not be able to attend and Marco Cas</w:t>
      </w:r>
      <w:r>
        <w:rPr>
          <w:rFonts w:ascii="Times New Roman" w:cs="Arial Unicode MS" w:hAnsi="Arial Unicode MS" w:eastAsia="Arial Unicode MS"/>
          <w:rtl w:val="0"/>
        </w:rPr>
        <w:t>illas</w:t>
      </w:r>
      <w:r>
        <w:rPr>
          <w:rFonts w:ascii="Times New Roman" w:cs="Arial Unicode MS" w:hAnsi="Arial Unicode MS" w:eastAsia="Arial Unicode MS"/>
          <w:rtl w:val="0"/>
        </w:rPr>
        <w:t xml:space="preserve"> agreed to act as an alternate.</w:t>
      </w:r>
    </w:p>
    <w:p>
      <w:pPr>
        <w:pStyle w:val="Normal"/>
      </w:pPr>
    </w:p>
    <w:p>
      <w:pPr>
        <w:pStyle w:val="Normal"/>
      </w:pPr>
      <w:r>
        <w:rPr>
          <w:rFonts w:ascii="Times New Roman" w:cs="Arial Unicode MS" w:hAnsi="Arial Unicode MS" w:eastAsia="Arial Unicode MS"/>
          <w:rtl w:val="0"/>
        </w:rPr>
        <w:t>Kirk Epperly made a motion to nominate Bud Everts as treasurer. Aaron Behman seconded the motion. The motion passed unanimously.</w:t>
      </w:r>
    </w:p>
    <w:p>
      <w:pPr>
        <w:pStyle w:val="Normal"/>
      </w:pPr>
    </w:p>
    <w:p>
      <w:pPr>
        <w:pStyle w:val="Normal"/>
      </w:pPr>
      <w:r>
        <w:rPr>
          <w:rFonts w:ascii="Times New Roman" w:cs="Arial Unicode MS" w:hAnsi="Arial Unicode MS" w:eastAsia="Arial Unicode MS"/>
          <w:b w:val="1"/>
          <w:bCs w:val="1"/>
          <w:u w:val="single"/>
          <w:rtl w:val="0"/>
          <w:lang w:val="en-US"/>
        </w:rPr>
        <w:t>Approval of Previous Minutes:</w:t>
      </w:r>
    </w:p>
    <w:p>
      <w:pPr>
        <w:pStyle w:val="Normal"/>
      </w:pPr>
      <w:r>
        <w:rPr>
          <w:rFonts w:ascii="Times New Roman" w:cs="Arial Unicode MS" w:hAnsi="Arial Unicode MS" w:eastAsia="Arial Unicode MS"/>
          <w:rtl w:val="0"/>
        </w:rPr>
        <w:t>Board reviewed the meeting minutes from the annual meeting on 7/26/15. Bud Everts made a motion to approve the minutes as is. Kirk Epperly seconded the motion. The motion passed unanimously.</w:t>
      </w:r>
    </w:p>
    <w:p>
      <w:pPr>
        <w:pStyle w:val="Normal"/>
      </w:pPr>
    </w:p>
    <w:p>
      <w:pPr>
        <w:pStyle w:val="Normal"/>
      </w:pPr>
      <w:r>
        <w:rPr>
          <w:rFonts w:ascii="Times New Roman" w:cs="Arial Unicode MS" w:hAnsi="Arial Unicode MS" w:eastAsia="Arial Unicode MS"/>
          <w:rtl w:val="0"/>
        </w:rPr>
        <w:t>The meeting minutes from the July meeting on 7/15/15 will be reviewed and approved in the September meeting as the board was unable to review those minutes in the meeting.</w:t>
      </w:r>
    </w:p>
    <w:p>
      <w:pPr>
        <w:pStyle w:val="Normal"/>
      </w:pPr>
    </w:p>
    <w:p>
      <w:pPr>
        <w:pStyle w:val="Normal"/>
      </w:pPr>
      <w:r>
        <w:rPr>
          <w:rFonts w:ascii="Times New Roman" w:cs="Arial Unicode MS" w:hAnsi="Arial Unicode MS" w:eastAsia="Arial Unicode MS"/>
          <w:b w:val="1"/>
          <w:bCs w:val="1"/>
          <w:u w:val="single"/>
          <w:rtl w:val="0"/>
          <w:lang w:val="en-US"/>
        </w:rPr>
        <w:t>Financial Reports:</w:t>
      </w:r>
    </w:p>
    <w:p>
      <w:pPr>
        <w:pStyle w:val="Normal"/>
      </w:pPr>
      <w:r>
        <w:rPr>
          <w:rFonts w:ascii="Times New Roman" w:cs="Arial Unicode MS" w:hAnsi="Arial Unicode MS" w:eastAsia="Arial Unicode MS"/>
          <w:rtl w:val="0"/>
        </w:rPr>
        <w:t>LCMWC still awaiting reimbursement from the state for the emergency tank (4999 gallon tank). Amount for reimbursement is $34,6</w:t>
      </w:r>
      <w:r>
        <w:rPr>
          <w:rFonts w:ascii="Times New Roman" w:cs="Arial Unicode MS" w:hAnsi="Arial Unicode MS" w:eastAsia="Arial Unicode MS"/>
          <w:rtl w:val="0"/>
        </w:rPr>
        <w:t>69</w:t>
      </w:r>
      <w:r>
        <w:rPr>
          <w:rFonts w:ascii="Times New Roman" w:cs="Arial Unicode MS" w:hAnsi="Arial Unicode MS" w:eastAsia="Arial Unicode MS"/>
          <w:rtl w:val="0"/>
        </w:rPr>
        <w:t>.</w:t>
      </w:r>
    </w:p>
    <w:p>
      <w:pPr>
        <w:pStyle w:val="Normal"/>
      </w:pPr>
    </w:p>
    <w:p>
      <w:pPr>
        <w:pStyle w:val="Normal"/>
      </w:pPr>
      <w:r>
        <w:rPr>
          <w:rFonts w:ascii="Times New Roman" w:cs="Arial Unicode MS" w:hAnsi="Arial Unicode MS" w:eastAsia="Arial Unicode MS"/>
          <w:rtl w:val="0"/>
        </w:rPr>
        <w:t>The following documents were circulated and reviewed by the board:</w:t>
      </w:r>
    </w:p>
    <w:p>
      <w:pPr>
        <w:pStyle w:val="Normal"/>
        <w:numPr>
          <w:ilvl w:val="0"/>
          <w:numId w:val="3"/>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Financial statements (including profit and loss statement and balance sheet)</w:t>
      </w:r>
    </w:p>
    <w:p>
      <w:pPr>
        <w:pStyle w:val="Normal"/>
        <w:numPr>
          <w:ilvl w:val="0"/>
          <w:numId w:val="4"/>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Wells Fargo combined statement of accounts</w:t>
      </w:r>
    </w:p>
    <w:p>
      <w:pPr>
        <w:pStyle w:val="Normal"/>
        <w:numPr>
          <w:ilvl w:val="0"/>
          <w:numId w:val="5"/>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Capital improvement plan (that was reviewed and circulated at the annual meeting on 7/26/15)</w:t>
      </w:r>
    </w:p>
    <w:p>
      <w:pPr>
        <w:pStyle w:val="Normal"/>
        <w:numPr>
          <w:ilvl w:val="0"/>
          <w:numId w:val="6"/>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rPr>
        <w:t>FY'15/16 budget</w:t>
      </w:r>
    </w:p>
    <w:p>
      <w:pPr>
        <w:pStyle w:val="Normal"/>
      </w:pPr>
    </w:p>
    <w:p>
      <w:pPr>
        <w:pStyle w:val="Normal"/>
      </w:pPr>
      <w:r>
        <w:rPr>
          <w:rFonts w:ascii="Times New Roman" w:cs="Arial Unicode MS" w:hAnsi="Arial Unicode MS" w:eastAsia="Arial Unicode MS"/>
          <w:rtl w:val="0"/>
        </w:rPr>
        <w:t xml:space="preserve">As LCMWC enters the new fiscal year with the accountant it is required to do a financial review and will need to revisit the chart of accounts and align the chart of accounts with business operations, e,g. water in and water out. As such the high-level chart of accounts will be organized across four (4) broad categories: 1) administrative; 2) water filtration; 3) tanks and distribution; and 4) roads and bridges. Relevant expense categories will be established below each of these categories. </w:t>
      </w:r>
    </w:p>
    <w:p>
      <w:pPr>
        <w:pStyle w:val="Normal"/>
      </w:pPr>
    </w:p>
    <w:p>
      <w:pPr>
        <w:pStyle w:val="Normal"/>
      </w:pPr>
      <w:r>
        <w:rPr>
          <w:rFonts w:ascii="Times New Roman" w:cs="Arial Unicode MS" w:hAnsi="Arial Unicode MS" w:eastAsia="Arial Unicode MS"/>
          <w:rtl w:val="0"/>
        </w:rPr>
        <w:t>Delinquencies were not reviewed in this meeting and will be reviewed in the next meeting.</w:t>
      </w:r>
    </w:p>
    <w:p>
      <w:pPr>
        <w:pStyle w:val="Normal"/>
      </w:pPr>
    </w:p>
    <w:p>
      <w:pPr>
        <w:pStyle w:val="Normal"/>
      </w:pPr>
      <w:r>
        <w:rPr>
          <w:rFonts w:ascii="Times New Roman" w:cs="Arial Unicode MS" w:hAnsi="Arial Unicode MS" w:eastAsia="Arial Unicode MS"/>
          <w:rtl w:val="0"/>
        </w:rPr>
        <w:t>The LCMWC bookkeeper has sent out the annual statements which includes charges for overages. A discount of 5% will be applied to those members who pay by check/bill pay (NOT PAYPAL) by 8/30/15.</w:t>
      </w:r>
    </w:p>
    <w:p>
      <w:pPr>
        <w:pStyle w:val="Normal"/>
      </w:pPr>
    </w:p>
    <w:p>
      <w:pPr>
        <w:pStyle w:val="Normal"/>
      </w:pPr>
      <w:r>
        <w:rPr>
          <w:rFonts w:ascii="Times New Roman" w:cs="Arial Unicode MS" w:hAnsi="Arial Unicode MS" w:eastAsia="Arial Unicode MS"/>
          <w:rtl w:val="0"/>
        </w:rPr>
        <w:t>Kirk Epperly asked if the budget can be posted to the LCMWC website so that LCMWC is in compliance with state requirements. Bud Everts will do this within the week.</w:t>
      </w:r>
    </w:p>
    <w:p>
      <w:pPr>
        <w:pStyle w:val="Normal"/>
      </w:pPr>
    </w:p>
    <w:p>
      <w:pPr>
        <w:pStyle w:val="Normal"/>
      </w:pPr>
      <w:r>
        <w:rPr>
          <w:rFonts w:ascii="Times New Roman" w:cs="Arial Unicode MS" w:hAnsi="Arial Unicode MS" w:eastAsia="Arial Unicode MS"/>
          <w:rtl w:val="0"/>
        </w:rPr>
        <w:t>Kirk Epperly made a motion to approve the financial reports as reviewed. Aaron Behman seconded the motion. The motion passed unanimously.</w:t>
      </w:r>
    </w:p>
    <w:p>
      <w:pPr>
        <w:pStyle w:val="Normal"/>
      </w:pPr>
      <w:r>
        <w:rPr>
          <w:rFonts w:ascii="Times New Roman" w:cs="Arial Unicode MS" w:hAnsi="Arial Unicode MS" w:eastAsia="Arial Unicode MS"/>
          <w:rtl w:val="0"/>
        </w:rPr>
        <w:t xml:space="preserve"> </w:t>
      </w:r>
    </w:p>
    <w:p>
      <w:pPr>
        <w:pStyle w:val="Normal"/>
      </w:pPr>
      <w:r>
        <w:rPr>
          <w:rFonts w:ascii="Times New Roman" w:cs="Arial Unicode MS" w:hAnsi="Arial Unicode MS" w:eastAsia="Arial Unicode MS"/>
          <w:b w:val="1"/>
          <w:bCs w:val="1"/>
          <w:u w:val="single"/>
          <w:rtl w:val="0"/>
          <w:lang w:val="en-US"/>
        </w:rPr>
        <w:t>Water Report:</w:t>
      </w:r>
    </w:p>
    <w:p>
      <w:pPr>
        <w:pStyle w:val="Normal"/>
      </w:pPr>
      <w:r>
        <w:rPr>
          <w:rFonts w:ascii="Times New Roman" w:cs="Arial Unicode MS" w:hAnsi="Arial Unicode MS" w:eastAsia="Arial Unicode MS"/>
          <w:rtl w:val="0"/>
        </w:rPr>
        <w:t>More than 80% of the membership is in compliance with the daily allotment of 100 gallons. There were only twelve (12) members/households, during the month of July 2015, which exceeded the baseline allotment and will receive overage bills.</w:t>
      </w:r>
    </w:p>
    <w:p>
      <w:pPr>
        <w:pStyle w:val="Normal"/>
      </w:pPr>
    </w:p>
    <w:p>
      <w:pPr>
        <w:pStyle w:val="Normal"/>
      </w:pPr>
      <w:r>
        <w:rPr>
          <w:rFonts w:ascii="Times New Roman" w:cs="Arial Unicode MS" w:hAnsi="Arial Unicode MS" w:eastAsia="Arial Unicode MS"/>
          <w:rtl w:val="0"/>
        </w:rPr>
        <w:t xml:space="preserve">Average consumption for the community was 71 gallons per day per meter. </w:t>
      </w:r>
    </w:p>
    <w:p>
      <w:pPr>
        <w:pStyle w:val="Normal"/>
      </w:pPr>
      <w:r>
        <w:rPr>
          <w:rFonts w:ascii="Times New Roman" w:cs="Arial Unicode MS" w:hAnsi="Arial Unicode MS" w:eastAsia="Arial Unicode MS"/>
          <w:rtl w:val="0"/>
        </w:rPr>
        <w:t xml:space="preserve">LCMWC is losing approximately 697 gallons per day due to unidentified leaks; however, this is dramatically lower than the </w:t>
      </w:r>
      <w:r>
        <w:rPr>
          <w:rFonts w:ascii="Times New Roman" w:cs="Arial Unicode MS" w:hAnsi="Arial Unicode MS" w:eastAsia="Arial Unicode MS"/>
          <w:u w:color="ff0000"/>
          <w:rtl w:val="0"/>
          <w:lang w:val="en-US"/>
        </w:rPr>
        <w:t>3-week period</w:t>
      </w:r>
      <w:r>
        <w:rPr>
          <w:rFonts w:ascii="Times New Roman" w:cs="Arial Unicode MS" w:hAnsi="Arial Unicode MS" w:eastAsia="Arial Unicode MS"/>
          <w:rtl w:val="0"/>
        </w:rPr>
        <w:t xml:space="preserve"> </w:t>
      </w:r>
      <w:r>
        <w:rPr>
          <w:rFonts w:ascii="Times New Roman" w:cs="Arial Unicode MS" w:hAnsi="Arial Unicode MS" w:eastAsia="Arial Unicode MS"/>
          <w:u w:color="ff0000"/>
          <w:rtl w:val="0"/>
          <w:lang w:val="en-US"/>
        </w:rPr>
        <w:t>ending May 28</w:t>
      </w:r>
      <w:r>
        <w:rPr>
          <w:rFonts w:ascii="Times New Roman" w:cs="Arial Unicode MS" w:hAnsi="Arial Unicode MS" w:eastAsia="Arial Unicode MS"/>
          <w:u w:color="ff0000"/>
          <w:vertAlign w:val="superscript"/>
          <w:rtl w:val="0"/>
          <w:lang w:val="en-US"/>
        </w:rPr>
        <w:t>th</w:t>
      </w:r>
      <w:r>
        <w:rPr>
          <w:rFonts w:ascii="Times New Roman" w:cs="Arial Unicode MS" w:hAnsi="Arial Unicode MS" w:eastAsia="Arial Unicode MS"/>
          <w:u w:color="ff0000"/>
          <w:rtl w:val="0"/>
          <w:lang w:val="en-US"/>
        </w:rPr>
        <w:t xml:space="preserve"> when </w:t>
      </w:r>
      <w:r>
        <w:rPr>
          <w:rFonts w:ascii="Times New Roman" w:cs="Arial Unicode MS" w:hAnsi="Arial Unicode MS" w:eastAsia="Arial Unicode MS"/>
          <w:rtl w:val="0"/>
        </w:rPr>
        <w:t xml:space="preserve">there was a leak of  </w:t>
      </w:r>
      <w:r>
        <w:rPr>
          <w:rFonts w:ascii="Times New Roman" w:cs="Arial Unicode MS" w:hAnsi="Arial Unicode MS" w:eastAsia="Arial Unicode MS"/>
          <w:u w:color="ff0000"/>
          <w:rtl w:val="0"/>
          <w:lang w:val="en-US"/>
        </w:rPr>
        <w:t>3,343</w:t>
      </w:r>
      <w:r>
        <w:rPr>
          <w:rFonts w:ascii="Times New Roman" w:cs="Arial Unicode MS" w:hAnsi="Arial Unicode MS" w:eastAsia="Arial Unicode MS"/>
          <w:rtl w:val="0"/>
        </w:rPr>
        <w:t xml:space="preserve"> gallons per day.</w:t>
      </w:r>
    </w:p>
    <w:p>
      <w:pPr>
        <w:pStyle w:val="Normal"/>
      </w:pPr>
    </w:p>
    <w:p>
      <w:pPr>
        <w:pStyle w:val="Normal"/>
      </w:pPr>
      <w:r>
        <w:rPr>
          <w:rFonts w:ascii="Times New Roman" w:cs="Arial Unicode MS" w:hAnsi="Arial Unicode MS" w:eastAsia="Arial Unicode MS"/>
          <w:rtl w:val="0"/>
        </w:rPr>
        <w:t>Overall the community is doing a very good job conserving. Kirk Epperly checked with SJ Water and was informed that Lake Ranch is at a higher level than this time last year (13.1 million gallons vs. 9.2 million gallons last year). All the water in the creek is natural watershed and not from any release from Lake Ranch.</w:t>
      </w:r>
    </w:p>
    <w:p>
      <w:pPr>
        <w:pStyle w:val="Normal"/>
      </w:pPr>
    </w:p>
    <w:p>
      <w:pPr>
        <w:pStyle w:val="Normal"/>
      </w:pPr>
      <w:r>
        <w:rPr>
          <w:rFonts w:ascii="Times New Roman" w:cs="Arial Unicode MS" w:hAnsi="Arial Unicode MS" w:eastAsia="Arial Unicode MS"/>
          <w:rtl w:val="0"/>
        </w:rPr>
        <w:t>As a result of this conservation LCMWC is reducing its dependence on SJ Water which saves the membership money and makes for a more self-sustaining operation.</w:t>
      </w:r>
    </w:p>
    <w:p>
      <w:pPr>
        <w:pStyle w:val="Normal"/>
      </w:pPr>
    </w:p>
    <w:p>
      <w:pPr>
        <w:pStyle w:val="Normal"/>
      </w:pPr>
      <w:r>
        <w:rPr>
          <w:rFonts w:ascii="Times New Roman" w:cs="Arial Unicode MS" w:hAnsi="Arial Unicode MS" w:eastAsia="Arial Unicode MS"/>
          <w:rtl w:val="0"/>
        </w:rPr>
        <w:t>The community is doing an amazing job conserving precious water resources and LCMWC commends the community for that diligence. Thank you.</w:t>
      </w:r>
    </w:p>
    <w:p>
      <w:pPr>
        <w:pStyle w:val="Normal"/>
      </w:pPr>
    </w:p>
    <w:p>
      <w:pPr>
        <w:pStyle w:val="Normal"/>
      </w:pPr>
    </w:p>
    <w:p>
      <w:pPr>
        <w:pStyle w:val="Normal"/>
      </w:pPr>
    </w:p>
    <w:p>
      <w:pPr>
        <w:pStyle w:val="Normal"/>
      </w:pPr>
      <w:r>
        <w:rPr>
          <w:rFonts w:ascii="Times New Roman" w:cs="Arial Unicode MS" w:hAnsi="Arial Unicode MS" w:eastAsia="Arial Unicode MS"/>
          <w:b w:val="1"/>
          <w:bCs w:val="1"/>
          <w:u w:val="single"/>
          <w:rtl w:val="0"/>
          <w:lang w:val="en-US"/>
        </w:rPr>
        <w:t>Project Reports:</w:t>
      </w:r>
    </w:p>
    <w:p>
      <w:pPr>
        <w:pStyle w:val="Normal"/>
      </w:pPr>
      <w:r>
        <w:rPr>
          <w:rFonts w:ascii="Times New Roman" w:cs="Arial Unicode MS" w:hAnsi="Arial Unicode MS" w:eastAsia="Arial Unicode MS"/>
          <w:rtl w:val="0"/>
        </w:rPr>
        <w:t>Maintenance: There is a small leak in the 70K gallon redwood tank. The tank liner vendor suggested dropping the water level to ensure the leak is not coming from over the top of the tank. The vendor has acknowledged there is a leak where the floor seam meets the wall seam. Once confirmed, the leak would be repaired under the five (5) year warranty. The expected lifetime for the liner is 25 years with two years in on the life of the tank liner. The repair will not happen until LCMWC is through the drought, but will fix the leak when the weather improves.</w:t>
      </w:r>
      <w:r>
        <w:rPr>
          <w:rFonts w:ascii="Arial Unicode MS" w:cs="Arial Unicode MS" w:hAnsi="Times New Roman" w:eastAsia="Arial Unicode MS" w:hint="default"/>
          <w:rtl w:val="0"/>
        </w:rPr>
        <w:t> </w:t>
      </w:r>
    </w:p>
    <w:p>
      <w:pPr>
        <w:pStyle w:val="Normal"/>
      </w:pPr>
    </w:p>
    <w:p>
      <w:pPr>
        <w:pStyle w:val="Normal"/>
      </w:pPr>
      <w:r>
        <w:rPr>
          <w:rFonts w:ascii="Times New Roman" w:cs="Arial Unicode MS" w:hAnsi="Arial Unicode MS" w:eastAsia="Arial Unicode MS"/>
          <w:rtl w:val="0"/>
        </w:rPr>
        <w:t>Road painting of fire lane stripes underway. Phil Abel asked if the LCMWC board is giving guidance to vendor (Newhall) on its requirements.</w:t>
      </w:r>
      <w:r>
        <w:rPr>
          <w:rFonts w:ascii="Times New Roman" w:cs="Arial Unicode MS" w:hAnsi="Arial Unicode MS" w:eastAsia="Arial Unicode MS"/>
          <w:rtl w:val="0"/>
        </w:rPr>
        <w:t xml:space="preserve"> Kirk is giving direction to Tom on fire lane painting.</w:t>
      </w:r>
    </w:p>
    <w:p>
      <w:pPr>
        <w:pStyle w:val="Normal"/>
        <w:rPr>
          <w:b w:val="1"/>
          <w:bCs w:val="1"/>
          <w:u w:val="single"/>
        </w:rPr>
      </w:pPr>
    </w:p>
    <w:p>
      <w:pPr>
        <w:pStyle w:val="Normal"/>
        <w:rPr>
          <w:b w:val="1"/>
          <w:bCs w:val="1"/>
          <w:u w:val="single"/>
        </w:rPr>
      </w:pPr>
      <w:r>
        <w:rPr>
          <w:rFonts w:ascii="Times New Roman" w:cs="Arial Unicode MS" w:hAnsi="Arial Unicode MS" w:eastAsia="Arial Unicode MS"/>
          <w:b w:val="1"/>
          <w:bCs w:val="1"/>
          <w:u w:val="single"/>
          <w:rtl w:val="0"/>
          <w:lang w:val="en-US"/>
        </w:rPr>
        <w:t>Communication &amp; Correspondence:</w:t>
      </w:r>
    </w:p>
    <w:p>
      <w:pPr>
        <w:pStyle w:val="Normal"/>
      </w:pPr>
      <w:r>
        <w:rPr>
          <w:rFonts w:ascii="Times New Roman" w:cs="Arial Unicode MS" w:hAnsi="Arial Unicode MS" w:eastAsia="Arial Unicode MS"/>
          <w:rtl w:val="0"/>
        </w:rPr>
        <w:t>No communication and correspondence this month.</w:t>
      </w:r>
    </w:p>
    <w:p>
      <w:pPr>
        <w:pStyle w:val="Normal"/>
      </w:pPr>
    </w:p>
    <w:p>
      <w:pPr>
        <w:pStyle w:val="Normal"/>
        <w:rPr>
          <w:b w:val="1"/>
          <w:bCs w:val="1"/>
          <w:u w:val="single"/>
        </w:rPr>
      </w:pPr>
      <w:r>
        <w:rPr>
          <w:rFonts w:ascii="Times New Roman" w:cs="Arial Unicode MS" w:hAnsi="Arial Unicode MS" w:eastAsia="Arial Unicode MS"/>
          <w:b w:val="1"/>
          <w:bCs w:val="1"/>
          <w:u w:val="single"/>
          <w:rtl w:val="0"/>
          <w:lang w:val="en-US"/>
        </w:rPr>
        <w:t>Staff Reports:</w:t>
      </w:r>
    </w:p>
    <w:p>
      <w:pPr>
        <w:pStyle w:val="Normal"/>
      </w:pPr>
      <w:r>
        <w:rPr>
          <w:rFonts w:ascii="Times New Roman" w:cs="Arial Unicode MS" w:hAnsi="Arial Unicode MS" w:eastAsia="Arial Unicode MS"/>
          <w:rtl w:val="0"/>
        </w:rPr>
        <w:t>No staff reports at today</w:t>
      </w:r>
      <w:r>
        <w:rPr>
          <w:rFonts w:ascii="Arial Unicode MS" w:cs="Arial Unicode MS" w:hAnsi="Times New Roman" w:eastAsia="Arial Unicode MS" w:hint="default"/>
          <w:rtl w:val="0"/>
        </w:rPr>
        <w:t>’</w:t>
      </w:r>
      <w:r>
        <w:rPr>
          <w:rFonts w:ascii="Times New Roman" w:cs="Arial Unicode MS" w:hAnsi="Arial Unicode MS" w:eastAsia="Arial Unicode MS"/>
          <w:rtl w:val="0"/>
        </w:rPr>
        <w:t>s meeting</w:t>
      </w:r>
    </w:p>
    <w:p>
      <w:pPr>
        <w:pStyle w:val="Normal"/>
      </w:pPr>
    </w:p>
    <w:p>
      <w:pPr>
        <w:pStyle w:val="Normal"/>
      </w:pPr>
      <w:r>
        <w:rPr>
          <w:rFonts w:ascii="Times New Roman" w:cs="Arial Unicode MS" w:hAnsi="Arial Unicode MS" w:eastAsia="Arial Unicode MS"/>
          <w:b w:val="1"/>
          <w:bCs w:val="1"/>
          <w:u w:val="single"/>
          <w:rtl w:val="0"/>
          <w:lang w:val="en-US"/>
        </w:rPr>
        <w:t>Old Business:</w:t>
      </w:r>
    </w:p>
    <w:p>
      <w:pPr>
        <w:pStyle w:val="Normal"/>
        <w:numPr>
          <w:ilvl w:val="0"/>
          <w:numId w:val="9"/>
        </w:numPr>
        <w:tabs>
          <w:tab w:val="left" w:pos="1260"/>
          <w:tab w:val="left" w:pos="6480"/>
          <w:tab w:val="right" w:pos="10080"/>
        </w:tabs>
        <w:ind w:left="720" w:hanging="720"/>
        <w:rPr>
          <w:position w:val="0"/>
        </w:rPr>
      </w:pPr>
      <w:r>
        <w:rPr>
          <w:rtl w:val="0"/>
          <w:lang w:val="en-US"/>
        </w:rPr>
        <w:t>Drought Billing: discussed during the meeting.</w:t>
      </w:r>
    </w:p>
    <w:p>
      <w:pPr>
        <w:pStyle w:val="Normal"/>
        <w:tabs>
          <w:tab w:val="left" w:pos="6480"/>
          <w:tab w:val="right" w:pos="10080"/>
        </w:tabs>
      </w:pPr>
    </w:p>
    <w:p>
      <w:pPr>
        <w:pStyle w:val="Normal"/>
        <w:numPr>
          <w:ilvl w:val="0"/>
          <w:numId w:val="9"/>
        </w:numPr>
        <w:tabs>
          <w:tab w:val="left" w:pos="6480"/>
          <w:tab w:val="right" w:pos="10080"/>
        </w:tabs>
        <w:ind w:left="360" w:hanging="360"/>
        <w:rPr>
          <w:position w:val="0"/>
        </w:rPr>
      </w:pPr>
      <w:r>
        <w:rPr>
          <w:rtl w:val="0"/>
          <w:lang w:val="en-US"/>
        </w:rPr>
        <w:t>Capital Improvement Plan: Marco asked about the specificity in estimates that are being done for capital improvement projects and has asked to be involved in future estimates and bids.</w:t>
      </w:r>
    </w:p>
    <w:p>
      <w:pPr>
        <w:pStyle w:val="Normal"/>
        <w:tabs>
          <w:tab w:val="left" w:pos="6480"/>
          <w:tab w:val="right" w:pos="10080"/>
        </w:tabs>
      </w:pPr>
    </w:p>
    <w:p>
      <w:pPr>
        <w:pStyle w:val="Normal"/>
        <w:numPr>
          <w:ilvl w:val="0"/>
          <w:numId w:val="9"/>
        </w:numPr>
        <w:tabs>
          <w:tab w:val="left" w:pos="6480"/>
          <w:tab w:val="right" w:pos="10080"/>
        </w:tabs>
        <w:ind w:left="360" w:hanging="360"/>
        <w:rPr>
          <w:position w:val="0"/>
        </w:rPr>
      </w:pPr>
      <w:r>
        <w:rPr>
          <w:rtl w:val="0"/>
          <w:lang w:val="en-US"/>
        </w:rPr>
        <w:t>Reserves: $5,000 is the expected surplus for this fiscal year. Reserves will be better accounted for as the new chart of accounts is established.</w:t>
      </w:r>
    </w:p>
    <w:p>
      <w:pPr>
        <w:pStyle w:val="Normal"/>
        <w:tabs>
          <w:tab w:val="left" w:pos="6480"/>
          <w:tab w:val="right" w:pos="10080"/>
        </w:tabs>
      </w:pPr>
    </w:p>
    <w:p>
      <w:pPr>
        <w:pStyle w:val="Normal"/>
        <w:numPr>
          <w:ilvl w:val="0"/>
          <w:numId w:val="9"/>
        </w:numPr>
        <w:tabs>
          <w:tab w:val="left" w:pos="6480"/>
          <w:tab w:val="right" w:pos="10080"/>
        </w:tabs>
        <w:ind w:left="360" w:hanging="360"/>
        <w:rPr>
          <w:position w:val="0"/>
        </w:rPr>
      </w:pPr>
      <w:r>
        <w:rPr>
          <w:rtl w:val="0"/>
          <w:lang w:val="en-US"/>
        </w:rPr>
        <w:t>Budget: Budget was circulated to the board during the financial report section of the meeting.</w:t>
      </w:r>
    </w:p>
    <w:p>
      <w:pPr>
        <w:pStyle w:val="Normal"/>
        <w:tabs>
          <w:tab w:val="left" w:pos="6480"/>
          <w:tab w:val="right" w:pos="10080"/>
        </w:tabs>
      </w:pPr>
    </w:p>
    <w:p>
      <w:pPr>
        <w:pStyle w:val="Normal"/>
        <w:numPr>
          <w:ilvl w:val="0"/>
          <w:numId w:val="11"/>
        </w:numPr>
        <w:tabs>
          <w:tab w:val="left" w:pos="6480"/>
          <w:tab w:val="right" w:pos="10080"/>
        </w:tabs>
        <w:ind w:left="360"/>
        <w:rPr>
          <w:position w:val="0"/>
        </w:rPr>
      </w:pPr>
      <w:r>
        <w:rPr>
          <w:rtl w:val="0"/>
          <w:lang w:val="en-US"/>
        </w:rPr>
        <w:t xml:space="preserve">Rates: 2015 </w:t>
      </w:r>
      <w:r>
        <w:rPr>
          <w:rFonts w:hAnsi="Times New Roman" w:hint="default"/>
          <w:rtl w:val="0"/>
          <w:lang w:val="en-US"/>
        </w:rPr>
        <w:t xml:space="preserve">– </w:t>
      </w:r>
      <w:r>
        <w:rPr>
          <w:rtl w:val="0"/>
          <w:lang w:val="en-US"/>
        </w:rPr>
        <w:t>2016; Usage Billing:</w:t>
      </w:r>
      <w:r>
        <w:rPr>
          <w:rFonts w:hAnsi="Times New Roman" w:hint="default"/>
          <w:rtl w:val="0"/>
          <w:lang w:val="en-US"/>
        </w:rPr>
        <w:t> </w:t>
      </w:r>
      <w:r>
        <w:rPr>
          <w:u w:color="ff0000"/>
          <w:rtl w:val="0"/>
          <w:lang w:val="en-US"/>
        </w:rPr>
        <w:t>Beginning</w:t>
      </w:r>
      <w:r>
        <w:rPr>
          <w:rtl w:val="0"/>
          <w:lang w:val="en-US"/>
        </w:rPr>
        <w:t xml:space="preserve"> January </w:t>
      </w:r>
      <w:r>
        <w:rPr>
          <w:u w:color="ff0000"/>
          <w:rtl w:val="0"/>
          <w:lang w:val="en-US"/>
        </w:rPr>
        <w:t>2016</w:t>
      </w:r>
      <w:r>
        <w:rPr>
          <w:rtl w:val="0"/>
          <w:lang w:val="en-US"/>
        </w:rPr>
        <w:t>, after LCMWCO transitions from a drought billing system, there will be a</w:t>
      </w:r>
      <w:r>
        <w:rPr>
          <w:u w:color="ff0000"/>
          <w:rtl w:val="0"/>
          <w:lang w:val="en-US"/>
        </w:rPr>
        <w:t xml:space="preserve"> monthly</w:t>
      </w:r>
      <w:r>
        <w:rPr>
          <w:rtl w:val="0"/>
          <w:lang w:val="en-US"/>
        </w:rPr>
        <w:t xml:space="preserve"> usage fee that will either:</w:t>
      </w:r>
    </w:p>
    <w:p>
      <w:pPr>
        <w:pStyle w:val="Normal"/>
        <w:numPr>
          <w:ilvl w:val="1"/>
          <w:numId w:val="13"/>
        </w:numPr>
        <w:tabs>
          <w:tab w:val="left" w:pos="6480"/>
          <w:tab w:val="right" w:pos="10080"/>
        </w:tabs>
        <w:ind w:left="1080"/>
        <w:rPr>
          <w:position w:val="0"/>
          <w:sz w:val="24"/>
          <w:szCs w:val="24"/>
        </w:rPr>
      </w:pPr>
      <w:r>
        <w:rPr>
          <w:rtl w:val="0"/>
          <w:lang w:val="en-US"/>
        </w:rPr>
        <w:t xml:space="preserve">include a baseline allocation of </w:t>
      </w:r>
      <w:r>
        <w:rPr>
          <w:rtl w:val="0"/>
          <w:lang w:val="en-US"/>
        </w:rPr>
        <w:t xml:space="preserve"> XX </w:t>
      </w:r>
      <w:r>
        <w:rPr>
          <w:rtl w:val="0"/>
          <w:lang w:val="en-US"/>
        </w:rPr>
        <w:t>gallons per day</w:t>
      </w:r>
      <w:r>
        <w:rPr>
          <w:u w:color="ff0000"/>
          <w:rtl w:val="0"/>
          <w:lang w:val="en-US"/>
        </w:rPr>
        <w:t xml:space="preserve">, at an amount to be determined, and </w:t>
      </w:r>
      <w:r>
        <w:rPr>
          <w:rtl w:val="0"/>
          <w:lang w:val="en-US"/>
        </w:rPr>
        <w:t>over that standard allocation members will be charged</w:t>
      </w:r>
      <w:r>
        <w:rPr>
          <w:rtl w:val="0"/>
          <w:lang w:val="en-US"/>
        </w:rPr>
        <w:t xml:space="preserve"> $0.YY </w:t>
      </w:r>
      <w:r>
        <w:rPr>
          <w:rtl w:val="0"/>
          <w:lang w:val="en-US"/>
        </w:rPr>
        <w:t xml:space="preserve">per gallon consumed over the </w:t>
      </w:r>
      <w:r>
        <w:rPr>
          <w:rtl w:val="0"/>
          <w:lang w:val="en-US"/>
        </w:rPr>
        <w:t>XX</w:t>
      </w:r>
      <w:r>
        <w:rPr>
          <w:strike w:val="1"/>
          <w:dstrike w:val="0"/>
          <w:u w:color="ff0000"/>
          <w:rtl w:val="0"/>
          <w:lang w:val="en-US"/>
        </w:rPr>
        <w:t xml:space="preserve"> </w:t>
      </w:r>
      <w:r>
        <w:rPr>
          <w:rtl w:val="0"/>
          <w:lang w:val="en-US"/>
        </w:rPr>
        <w:t xml:space="preserve">gallon baseline (based on average </w:t>
      </w:r>
      <w:r>
        <w:rPr>
          <w:u w:color="ff0000"/>
          <w:rtl w:val="0"/>
          <w:lang w:val="en-US"/>
        </w:rPr>
        <w:t xml:space="preserve">daily </w:t>
      </w:r>
      <w:r>
        <w:rPr>
          <w:rtl w:val="0"/>
          <w:lang w:val="en-US"/>
        </w:rPr>
        <w:t xml:space="preserve">consumption for the billing month), </w:t>
      </w:r>
    </w:p>
    <w:p>
      <w:pPr>
        <w:pStyle w:val="Normal"/>
        <w:tabs>
          <w:tab w:val="left" w:pos="630"/>
          <w:tab w:val="left" w:pos="6480"/>
          <w:tab w:val="right" w:pos="10080"/>
        </w:tabs>
        <w:rPr>
          <w:u w:color="ff0000"/>
        </w:rPr>
      </w:pPr>
      <w:r>
        <w:rPr>
          <w:rtl w:val="0"/>
          <w:lang w:val="en-US"/>
        </w:rPr>
        <w:t xml:space="preserve">          </w:t>
        <w:tab/>
      </w:r>
      <w:r>
        <w:rPr>
          <w:u w:color="ff0000"/>
          <w:rtl w:val="0"/>
          <w:lang w:val="en-US"/>
        </w:rPr>
        <w:t xml:space="preserve">OR </w:t>
      </w:r>
    </w:p>
    <w:p>
      <w:pPr>
        <w:pStyle w:val="Normal"/>
        <w:numPr>
          <w:ilvl w:val="0"/>
          <w:numId w:val="16"/>
        </w:numPr>
        <w:tabs>
          <w:tab w:val="num" w:pos="1080"/>
          <w:tab w:val="right" w:pos="10080"/>
          <w:tab w:val="clear" w:pos="0"/>
        </w:tabs>
        <w:bidi w:val="0"/>
        <w:ind w:left="720" w:right="0" w:firstLine="0"/>
        <w:jc w:val="left"/>
        <w:rPr>
          <w:position w:val="0"/>
          <w:sz w:val="24"/>
          <w:szCs w:val="24"/>
          <w:u w:color="ff0000"/>
          <w:rtl w:val="0"/>
        </w:rPr>
      </w:pPr>
      <w:r>
        <w:rPr>
          <w:rFonts w:ascii="Times New Roman"/>
          <w:u w:color="ff0000"/>
          <w:rtl w:val="0"/>
          <w:lang w:val="en-US"/>
        </w:rPr>
        <w:t>members will be charged per gallon consumed without a baseline allocation.</w:t>
      </w:r>
    </w:p>
    <w:p>
      <w:pPr>
        <w:pStyle w:val="Normal"/>
        <w:tabs>
          <w:tab w:val="left" w:pos="360"/>
          <w:tab w:val="left" w:pos="6480"/>
          <w:tab w:val="right" w:pos="10080"/>
        </w:tabs>
        <w:rPr>
          <w:u w:color="ff0000"/>
        </w:rPr>
      </w:pPr>
      <w:r>
        <w:rPr>
          <w:u w:color="ff0000"/>
          <w:rtl w:val="0"/>
        </w:rPr>
        <w:tab/>
        <w:t>This monthly usage fee is budgeted to average $10 per month per member.</w:t>
      </w:r>
    </w:p>
    <w:p>
      <w:pPr>
        <w:pStyle w:val="Normal"/>
        <w:tabs>
          <w:tab w:val="left" w:pos="360"/>
          <w:tab w:val="left" w:pos="6480"/>
          <w:tab w:val="right" w:pos="10080"/>
        </w:tabs>
      </w:pPr>
      <w:r>
        <w:rPr>
          <w:rtl w:val="0"/>
        </w:rPr>
        <w:tab/>
        <w:t>Drought billing remains in place now. The board will agree to a proposal by October.</w:t>
      </w:r>
    </w:p>
    <w:p>
      <w:pPr>
        <w:pStyle w:val="Normal"/>
        <w:rPr>
          <w:b w:val="1"/>
          <w:bCs w:val="1"/>
          <w:u w:val="single"/>
        </w:rPr>
      </w:pPr>
      <w:r>
        <w:rPr>
          <w:rFonts w:ascii="Times New Roman" w:cs="Arial Unicode MS" w:hAnsi="Arial Unicode MS" w:eastAsia="Arial Unicode MS"/>
          <w:b w:val="1"/>
          <w:bCs w:val="1"/>
          <w:u w:val="single"/>
          <w:rtl w:val="0"/>
          <w:lang w:val="en-US"/>
        </w:rPr>
        <w:t>New Business:</w:t>
      </w:r>
    </w:p>
    <w:p>
      <w:pPr>
        <w:pStyle w:val="Normal"/>
      </w:pPr>
      <w:r>
        <w:rPr>
          <w:rFonts w:ascii="Times New Roman" w:cs="Arial Unicode MS" w:hAnsi="Arial Unicode MS" w:eastAsia="Arial Unicode MS"/>
          <w:rtl w:val="0"/>
        </w:rPr>
        <w:t>1. 6</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water line: LCMWC tried to get 4 bids. Have received two bids: one from Fall Creek Engineering; and another from Waterworks Engineering. The bid from Fall Creek Engineering is less than Waterworks Engineering, but Waterworks Engineering is believed to have a better relationship with the State. The Waterworks Engineering bid is $3,000 more than the Fall Creek Engineering bid. Both vendors bids are below LCMWC</w:t>
      </w:r>
      <w:r>
        <w:rPr>
          <w:rFonts w:ascii="Arial Unicode MS" w:cs="Arial Unicode MS" w:hAnsi="Times New Roman" w:eastAsia="Arial Unicode MS" w:hint="default"/>
          <w:rtl w:val="0"/>
        </w:rPr>
        <w:t>’</w:t>
      </w:r>
      <w:r>
        <w:rPr>
          <w:rFonts w:ascii="Times New Roman" w:cs="Arial Unicode MS" w:hAnsi="Arial Unicode MS" w:eastAsia="Arial Unicode MS"/>
          <w:rtl w:val="0"/>
        </w:rPr>
        <w:t>s budgeted amount for the engineering study. Maxicon has no bid and the fourth vendor never returned company calls.</w:t>
      </w:r>
    </w:p>
    <w:p>
      <w:pPr>
        <w:pStyle w:val="Normal"/>
      </w:pPr>
    </w:p>
    <w:p>
      <w:pPr>
        <w:pStyle w:val="Normal"/>
      </w:pPr>
      <w:r>
        <w:rPr>
          <w:rFonts w:ascii="Times New Roman" w:cs="Arial Unicode MS" w:hAnsi="Arial Unicode MS" w:eastAsia="Arial Unicode MS"/>
          <w:rtl w:val="0"/>
        </w:rPr>
        <w:t>To ensure the bids are in line with LCMWC requirements Marco and Kirk will establish a requirements document and work with the vendors to get their agreement and acknowledgement. Board</w:t>
      </w:r>
      <w:r>
        <w:rPr>
          <w:rFonts w:ascii="Arial Unicode MS" w:cs="Arial Unicode MS" w:hAnsi="Times New Roman" w:eastAsia="Arial Unicode MS" w:hint="default"/>
          <w:rtl w:val="0"/>
        </w:rPr>
        <w:t>’</w:t>
      </w:r>
      <w:r>
        <w:rPr>
          <w:rFonts w:ascii="Times New Roman" w:cs="Arial Unicode MS" w:hAnsi="Arial Unicode MS" w:eastAsia="Arial Unicode MS"/>
          <w:rtl w:val="0"/>
        </w:rPr>
        <w:t>s goal is to have a vendor/proposal selected by Jan 1, 2016.</w:t>
      </w:r>
    </w:p>
    <w:p>
      <w:pPr>
        <w:pStyle w:val="Normal"/>
      </w:pPr>
    </w:p>
    <w:p>
      <w:pPr>
        <w:pStyle w:val="Normal"/>
      </w:pPr>
      <w:r>
        <w:rPr>
          <w:rFonts w:ascii="Times New Roman" w:cs="Arial Unicode MS" w:hAnsi="Arial Unicode MS" w:eastAsia="Arial Unicode MS"/>
          <w:rtl w:val="0"/>
        </w:rPr>
        <w:t>2. Roads and bridges: Tom</w:t>
      </w:r>
      <w:r>
        <w:rPr>
          <w:rFonts w:ascii="Times New Roman" w:cs="Arial Unicode MS" w:hAnsi="Arial Unicode MS" w:eastAsia="Arial Unicode MS"/>
          <w:u w:color="ff0000"/>
          <w:rtl w:val="0"/>
          <w:lang w:val="en-US"/>
        </w:rPr>
        <w:t xml:space="preserve"> Newhall and</w:t>
      </w:r>
      <w:r>
        <w:rPr>
          <w:rFonts w:ascii="Times New Roman" w:cs="Arial Unicode MS" w:hAnsi="Arial Unicode MS" w:eastAsia="Arial Unicode MS"/>
          <w:rtl w:val="0"/>
        </w:rPr>
        <w:t xml:space="preserve"> Kent </w:t>
      </w:r>
      <w:r>
        <w:rPr>
          <w:rFonts w:ascii="Times New Roman" w:cs="Arial Unicode MS" w:hAnsi="Arial Unicode MS" w:eastAsia="Arial Unicode MS"/>
          <w:u w:color="ff0000"/>
          <w:rtl w:val="0"/>
          <w:lang w:val="en-US"/>
        </w:rPr>
        <w:t>Wozniak</w:t>
      </w:r>
      <w:r>
        <w:rPr>
          <w:rFonts w:ascii="Times New Roman" w:cs="Arial Unicode MS" w:hAnsi="Arial Unicode MS" w:eastAsia="Arial Unicode MS"/>
          <w:rtl w:val="0"/>
        </w:rPr>
        <w:t xml:space="preserve"> </w:t>
      </w:r>
      <w:r>
        <w:rPr>
          <w:rFonts w:ascii="Times New Roman" w:cs="Arial Unicode MS" w:hAnsi="Arial Unicode MS" w:eastAsia="Arial Unicode MS"/>
          <w:u w:color="ff0000"/>
          <w:rtl w:val="0"/>
          <w:lang w:val="en-US"/>
        </w:rPr>
        <w:t xml:space="preserve">(Kent </w:t>
      </w:r>
      <w:r>
        <w:rPr>
          <w:rFonts w:ascii="Times New Roman" w:cs="Arial Unicode MS" w:hAnsi="Arial Unicode MS" w:eastAsia="Arial Unicode MS"/>
          <w:rtl w:val="0"/>
        </w:rPr>
        <w:t xml:space="preserve">turned in paperwork to become a LCMWCO employee at a rate of $30/hour) are filling the cracks on Laurel Road, painting fire lanes, and installing bumps and the stop sign intersection. Laurel Road should be prioritized along with any other </w:t>
      </w:r>
      <w:r>
        <w:rPr>
          <w:rFonts w:ascii="Arial Unicode MS" w:cs="Arial Unicode MS" w:hAnsi="Times New Roman" w:eastAsia="Arial Unicode MS" w:hint="default"/>
          <w:rtl w:val="0"/>
        </w:rPr>
        <w:t>“</w:t>
      </w:r>
      <w:r>
        <w:rPr>
          <w:rFonts w:ascii="Times New Roman" w:cs="Arial Unicode MS" w:hAnsi="Arial Unicode MS" w:eastAsia="Arial Unicode MS"/>
          <w:rtl w:val="0"/>
        </w:rPr>
        <w:t>hot spots</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rPr>
        <w:t>in anticipation of heavy rains this year.</w:t>
      </w:r>
    </w:p>
    <w:p>
      <w:pPr>
        <w:pStyle w:val="Normal"/>
      </w:pPr>
    </w:p>
    <w:p>
      <w:pPr>
        <w:pStyle w:val="Normal"/>
      </w:pPr>
      <w:r>
        <w:rPr>
          <w:rFonts w:ascii="Times New Roman" w:cs="Arial Unicode MS" w:hAnsi="Arial Unicode MS" w:eastAsia="Arial Unicode MS"/>
          <w:rtl w:val="0"/>
        </w:rPr>
        <w:t xml:space="preserve">3. LCCSD loan repayment: begin paying back the LCCSD at a rate of $100/month beginning July 2015. Each fiscal year the repayment amount will increment by $100 up to $500/month in </w:t>
      </w:r>
      <w:r>
        <w:rPr>
          <w:rFonts w:ascii="Times New Roman" w:cs="Arial Unicode MS" w:hAnsi="Arial Unicode MS" w:eastAsia="Arial Unicode MS"/>
          <w:u w:color="ff0000"/>
          <w:rtl w:val="0"/>
          <w:lang w:val="en-US"/>
        </w:rPr>
        <w:t>2019/</w:t>
      </w:r>
      <w:r>
        <w:rPr>
          <w:rFonts w:ascii="Times New Roman" w:cs="Arial Unicode MS" w:hAnsi="Arial Unicode MS" w:eastAsia="Arial Unicode MS"/>
          <w:rtl w:val="0"/>
        </w:rPr>
        <w:t>2020.</w:t>
      </w:r>
    </w:p>
    <w:p>
      <w:pPr>
        <w:pStyle w:val="Normal"/>
      </w:pPr>
      <w:r>
        <w:rPr>
          <w:rFonts w:ascii="Times New Roman" w:cs="Arial Unicode MS" w:hAnsi="Arial Unicode MS" w:eastAsia="Arial Unicode MS"/>
          <w:rtl w:val="0"/>
        </w:rPr>
        <w:t xml:space="preserve"> </w:t>
      </w:r>
    </w:p>
    <w:p>
      <w:pPr>
        <w:pStyle w:val="Normal"/>
      </w:pPr>
      <w:r>
        <w:rPr>
          <w:rFonts w:ascii="Times New Roman" w:cs="Arial Unicode MS" w:hAnsi="Arial Unicode MS" w:eastAsia="Arial Unicode MS"/>
          <w:rtl w:val="0"/>
        </w:rPr>
        <w:t>4. Cross-connection policy: the State requires this policy be amended to the bylaws, the amendment that puts LCMWC in compliance with the State has been reviewed by counsel. Kirk Epperly to proceed with getting the policy amended to bylaws.</w:t>
      </w:r>
    </w:p>
    <w:p>
      <w:pPr>
        <w:pStyle w:val="Normal"/>
      </w:pPr>
    </w:p>
    <w:p>
      <w:pPr>
        <w:pStyle w:val="Normal"/>
      </w:pPr>
      <w:r>
        <w:rPr>
          <w:rFonts w:ascii="Times New Roman" w:cs="Arial Unicode MS" w:hAnsi="Arial Unicode MS" w:eastAsia="Arial Unicode MS"/>
          <w:rtl w:val="0"/>
        </w:rPr>
        <w:t>5. Additional unit policy: Topic skipped in tonight</w:t>
      </w:r>
      <w:r>
        <w:rPr>
          <w:rFonts w:ascii="Arial Unicode MS" w:cs="Arial Unicode MS" w:hAnsi="Times New Roman" w:eastAsia="Arial Unicode MS" w:hint="default"/>
          <w:rtl w:val="0"/>
        </w:rPr>
        <w:t>’</w:t>
      </w:r>
      <w:r>
        <w:rPr>
          <w:rFonts w:ascii="Times New Roman" w:cs="Arial Unicode MS" w:hAnsi="Arial Unicode MS" w:eastAsia="Arial Unicode MS"/>
          <w:rtl w:val="0"/>
        </w:rPr>
        <w:t>s meeting.</w:t>
      </w:r>
    </w:p>
    <w:p>
      <w:pPr>
        <w:pStyle w:val="Normal"/>
      </w:pPr>
    </w:p>
    <w:p>
      <w:pPr>
        <w:pStyle w:val="Normal"/>
      </w:pPr>
      <w:r>
        <w:rPr>
          <w:rFonts w:ascii="Times New Roman" w:cs="Arial Unicode MS" w:hAnsi="Arial Unicode MS" w:eastAsia="Arial Unicode MS"/>
          <w:rtl w:val="0"/>
        </w:rPr>
        <w:t>6. Payment &amp; Delinquency Policy: Recommendation to revise the $10/month late fee to instead refer to the current policy. Policy to be reviewed and approved by the board ahead of an amendment.</w:t>
      </w:r>
    </w:p>
    <w:p>
      <w:pPr>
        <w:pStyle w:val="Normal"/>
      </w:pPr>
    </w:p>
    <w:p>
      <w:pPr>
        <w:pStyle w:val="Normal"/>
      </w:pPr>
      <w:r>
        <w:rPr>
          <w:rFonts w:ascii="Times New Roman" w:cs="Arial Unicode MS" w:hAnsi="Arial Unicode MS" w:eastAsia="Arial Unicode MS"/>
          <w:rtl w:val="0"/>
        </w:rPr>
        <w:t xml:space="preserve">7. </w:t>
      </w:r>
      <w:r>
        <w:rPr>
          <w:rFonts w:ascii="Arial Unicode MS" w:cs="Arial Unicode MS" w:hAnsi="Times New Roman" w:eastAsia="Arial Unicode MS" w:hint="default"/>
          <w:rtl w:val="0"/>
        </w:rPr>
        <w:t> </w:t>
      </w:r>
      <w:r>
        <w:rPr>
          <w:rFonts w:ascii="Times New Roman" w:cs="Arial Unicode MS" w:hAnsi="Arial Unicode MS" w:eastAsia="Arial Unicode MS"/>
          <w:rtl w:val="0"/>
        </w:rPr>
        <w:t>Annual meeting will happen in May to set rates and review ten months of activity and then meet in September to review the entire prior fiscal year and elect new board members.</w:t>
      </w:r>
    </w:p>
    <w:p>
      <w:pPr>
        <w:pStyle w:val="Normal"/>
      </w:pPr>
    </w:p>
    <w:p>
      <w:pPr>
        <w:pStyle w:val="Normal"/>
      </w:pPr>
      <w:r>
        <w:rPr>
          <w:rFonts w:ascii="Times New Roman" w:cs="Arial Unicode MS" w:hAnsi="Arial Unicode MS" w:eastAsia="Arial Unicode MS"/>
          <w:rtl w:val="0"/>
        </w:rPr>
        <w:t>8. Community member data: over the last month a lot of discussion has occured with Stacy and the bookkeeper that all info is correct and consistent. Stacey Johnson would like another Excel file to do a final review. Stacey Johnson will contact the bookkeeper to do final review.</w:t>
      </w:r>
    </w:p>
    <w:p>
      <w:pPr>
        <w:pStyle w:val="Normal"/>
      </w:pPr>
    </w:p>
    <w:p>
      <w:pPr>
        <w:pStyle w:val="Normal"/>
      </w:pPr>
      <w:r>
        <w:rPr>
          <w:rFonts w:ascii="Times New Roman" w:cs="Arial Unicode MS" w:hAnsi="Arial Unicode MS" w:eastAsia="Arial Unicode MS"/>
          <w:rtl w:val="0"/>
        </w:rPr>
        <w:t xml:space="preserve">9. Escrow process: need to establish who will handle the process. Possibly bookkeeper could handle this. One of the holes is there is no formal document or record of what is communicated to the title/escrow companies. </w:t>
      </w:r>
    </w:p>
    <w:p>
      <w:pPr>
        <w:pStyle w:val="Normal"/>
      </w:pPr>
    </w:p>
    <w:p>
      <w:pPr>
        <w:pStyle w:val="Normal"/>
      </w:pPr>
      <w:r>
        <w:rPr>
          <w:rFonts w:ascii="Times New Roman" w:cs="Arial Unicode MS" w:hAnsi="Arial Unicode MS" w:eastAsia="Arial Unicode MS"/>
          <w:rtl w:val="0"/>
        </w:rPr>
        <w:t>10. O</w:t>
      </w:r>
      <w:r>
        <w:rPr>
          <w:rFonts w:ascii="Times New Roman" w:cs="Arial Unicode MS" w:hAnsi="Arial Unicode MS" w:eastAsia="Arial Unicode MS"/>
          <w:rtl w:val="0"/>
        </w:rPr>
        <w:t>k</w:t>
      </w:r>
      <w:r>
        <w:rPr>
          <w:rFonts w:ascii="Times New Roman" w:cs="Arial Unicode MS" w:hAnsi="Arial Unicode MS" w:eastAsia="Arial Unicode MS"/>
          <w:rtl w:val="0"/>
        </w:rPr>
        <w:t>toberfest: Saturday, 9/26, reach out to Rebecca Cabral if anyone wants to help/participate.</w:t>
      </w:r>
    </w:p>
    <w:p>
      <w:pPr>
        <w:pStyle w:val="Normal"/>
      </w:pPr>
    </w:p>
    <w:p>
      <w:pPr>
        <w:pStyle w:val="Normal"/>
      </w:pPr>
      <w:r>
        <w:rPr>
          <w:rFonts w:ascii="Times New Roman" w:cs="Arial Unicode MS" w:hAnsi="Arial Unicode MS" w:eastAsia="Arial Unicode MS"/>
          <w:rtl w:val="0"/>
        </w:rPr>
        <w:t xml:space="preserve">11: Tree stump removal at property on </w:t>
      </w:r>
      <w:r>
        <w:rPr>
          <w:rFonts w:ascii="Times New Roman" w:cs="Arial Unicode MS" w:hAnsi="Arial Unicode MS" w:eastAsia="Arial Unicode MS"/>
          <w:rtl w:val="0"/>
        </w:rPr>
        <w:t xml:space="preserve">19521 </w:t>
      </w:r>
      <w:r>
        <w:rPr>
          <w:rFonts w:ascii="Times New Roman" w:cs="Arial Unicode MS" w:hAnsi="Arial Unicode MS" w:eastAsia="Arial Unicode MS"/>
          <w:rtl w:val="0"/>
        </w:rPr>
        <w:t>Manzanita. Homeowner has indicated they will address the matter as soon as possible.</w:t>
      </w:r>
    </w:p>
    <w:p>
      <w:pPr>
        <w:pStyle w:val="Normal"/>
      </w:pPr>
    </w:p>
    <w:p>
      <w:pPr>
        <w:pStyle w:val="Normal"/>
      </w:pPr>
      <w:r>
        <w:rPr>
          <w:rFonts w:ascii="Times New Roman" w:cs="Arial Unicode MS" w:hAnsi="Arial Unicode MS" w:eastAsia="Arial Unicode MS"/>
          <w:b w:val="1"/>
          <w:bCs w:val="1"/>
          <w:u w:val="single"/>
          <w:rtl w:val="0"/>
          <w:lang w:val="en-US"/>
        </w:rPr>
        <w:t>Next Meeting &amp; Adjournment:</w:t>
      </w:r>
      <w:r>
        <w:rPr>
          <w:rFonts w:ascii="Arial Unicode MS" w:cs="Arial Unicode MS" w:hAnsi="Times New Roman" w:eastAsia="Arial Unicode MS" w:hint="default"/>
          <w:b w:val="1"/>
          <w:bCs w:val="1"/>
          <w:u w:val="single"/>
          <w:rtl w:val="0"/>
          <w:lang w:val="en-US"/>
        </w:rPr>
        <w:t> </w:t>
      </w:r>
    </w:p>
    <w:p>
      <w:pPr>
        <w:pStyle w:val="Normal"/>
      </w:pPr>
      <w:r>
        <w:rPr>
          <w:rFonts w:ascii="Times New Roman" w:cs="Arial Unicode MS" w:hAnsi="Arial Unicode MS" w:eastAsia="Arial Unicode MS"/>
          <w:rtl w:val="0"/>
        </w:rPr>
        <w:t>Aaron Behman made a motion to adjourn the meeting and reconvene on September 9, 2015 at 7:00PM at the Lake Canyon Mutual Water Company Filtration Plant. Bud Everts seconded the motion. The motion passed unanimously. The meeting adjourned.</w:t>
      </w:r>
    </w:p>
    <w:sectPr>
      <w:headerReference w:type="default" r:id="rId6"/>
      <w:headerReference w:type="even" r:id="rId7"/>
      <w:footerReference w:type="default" r:id="rId8"/>
      <w:footerReference w:type="even" r:id="rId9"/>
      <w:pgSz w:w="12240" w:h="15840" w:orient="portrait"/>
      <w:pgMar w:top="720" w:right="1008" w:bottom="72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multiLevelType w:val="multilevel"/>
    <w:lvl w:ilvl="0">
      <w:start w:val="1"/>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multiLevelType w:val="multilevel"/>
    <w:lvl w:ilvl="0">
      <w:start w:val="1"/>
      <w:numFmt w:val="decimal"/>
      <w:suff w:val="tab"/>
      <w:lvlText w:val="%1."/>
      <w:lvlJc w:val="left"/>
      <w:pPr>
        <w:tabs>
          <w:tab w:val="num" w:pos="360"/>
          <w:tab w:val="clear" w:pos="0"/>
        </w:tabs>
        <w:ind w:left="720" w:hanging="720"/>
      </w:pPr>
      <w:rPr>
        <w:position w:val="0"/>
      </w:rPr>
    </w:lvl>
    <w:lvl w:ilvl="1">
      <w:start w:val="1"/>
      <w:numFmt w:val="lowerLetter"/>
      <w:suff w:val="tab"/>
      <w:lvlText w:val="%2."/>
      <w:lvlJc w:val="left"/>
      <w:pPr>
        <w:tabs>
          <w:tab w:val="num" w:pos="1440"/>
          <w:tab w:val="clear" w:pos="0"/>
        </w:tabs>
        <w:ind w:left="1800" w:hanging="720"/>
      </w:pPr>
      <w:rPr>
        <w:position w:val="0"/>
      </w:rPr>
    </w:lvl>
    <w:lvl w:ilvl="2">
      <w:start w:val="1"/>
      <w:numFmt w:val="lowerRoman"/>
      <w:suff w:val="tab"/>
      <w:lvlText w:val="%3."/>
      <w:lvlJc w:val="left"/>
      <w:pPr>
        <w:tabs>
          <w:tab w:val="num" w:pos="2160"/>
          <w:tab w:val="clear" w:pos="0"/>
        </w:tabs>
        <w:ind w:left="2520" w:hanging="656"/>
      </w:pPr>
      <w:rPr>
        <w:position w:val="0"/>
      </w:rPr>
    </w:lvl>
    <w:lvl w:ilvl="3">
      <w:start w:val="1"/>
      <w:numFmt w:val="decimal"/>
      <w:suff w:val="tab"/>
      <w:lvlText w:val="%4."/>
      <w:lvlJc w:val="left"/>
      <w:pPr>
        <w:tabs>
          <w:tab w:val="num" w:pos="2880"/>
          <w:tab w:val="clear" w:pos="0"/>
        </w:tabs>
        <w:ind w:left="3240" w:hanging="720"/>
      </w:pPr>
      <w:rPr>
        <w:position w:val="0"/>
      </w:rPr>
    </w:lvl>
    <w:lvl w:ilvl="4">
      <w:start w:val="1"/>
      <w:numFmt w:val="lowerLetter"/>
      <w:suff w:val="tab"/>
      <w:lvlText w:val="%5."/>
      <w:lvlJc w:val="left"/>
      <w:pPr>
        <w:tabs>
          <w:tab w:val="num" w:pos="3600"/>
          <w:tab w:val="clear" w:pos="0"/>
        </w:tabs>
        <w:ind w:left="3960" w:hanging="720"/>
      </w:pPr>
      <w:rPr>
        <w:position w:val="0"/>
      </w:rPr>
    </w:lvl>
    <w:lvl w:ilvl="5">
      <w:start w:val="1"/>
      <w:numFmt w:val="lowerRoman"/>
      <w:suff w:val="tab"/>
      <w:lvlText w:val="%6."/>
      <w:lvlJc w:val="left"/>
      <w:pPr>
        <w:tabs>
          <w:tab w:val="num" w:pos="4320"/>
          <w:tab w:val="clear" w:pos="0"/>
        </w:tabs>
        <w:ind w:left="4680" w:hanging="656"/>
      </w:pPr>
      <w:rPr>
        <w:position w:val="0"/>
      </w:rPr>
    </w:lvl>
    <w:lvl w:ilvl="6">
      <w:start w:val="1"/>
      <w:numFmt w:val="decimal"/>
      <w:suff w:val="tab"/>
      <w:lvlText w:val="%7."/>
      <w:lvlJc w:val="left"/>
      <w:pPr>
        <w:tabs>
          <w:tab w:val="num" w:pos="5040"/>
          <w:tab w:val="clear" w:pos="0"/>
        </w:tabs>
        <w:ind w:left="5400" w:hanging="720"/>
      </w:pPr>
      <w:rPr>
        <w:position w:val="0"/>
      </w:rPr>
    </w:lvl>
    <w:lvl w:ilvl="7">
      <w:start w:val="1"/>
      <w:numFmt w:val="lowerLetter"/>
      <w:suff w:val="tab"/>
      <w:lvlText w:val="%8."/>
      <w:lvlJc w:val="left"/>
      <w:pPr>
        <w:tabs>
          <w:tab w:val="num" w:pos="5760"/>
          <w:tab w:val="clear" w:pos="0"/>
        </w:tabs>
        <w:ind w:left="6120" w:hanging="720"/>
      </w:pPr>
      <w:rPr>
        <w:position w:val="0"/>
      </w:rPr>
    </w:lvl>
    <w:lvl w:ilvl="8">
      <w:start w:val="1"/>
      <w:numFmt w:val="lowerRoman"/>
      <w:suff w:val="tab"/>
      <w:lvlText w:val="%9."/>
      <w:lvlJc w:val="left"/>
      <w:pPr>
        <w:tabs>
          <w:tab w:val="num" w:pos="6480"/>
          <w:tab w:val="clear" w:pos="0"/>
        </w:tabs>
        <w:ind w:left="6840" w:hanging="656"/>
      </w:pPr>
      <w:rPr>
        <w:position w:val="0"/>
      </w:rPr>
    </w:lvl>
  </w:abstractNum>
  <w:abstractNum w:abstractNumId="7">
    <w:multiLevelType w:val="multilevel"/>
    <w:lvl w:ilvl="0">
      <w:start w:val="1"/>
      <w:numFmt w:val="decimal"/>
      <w:suff w:val="tab"/>
      <w:lvlText w:val="%1."/>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multiLevelType w:val="multilevel"/>
    <w:styleLink w:val="List 1"/>
    <w:lvl w:ilvl="0">
      <w:start w:val="1"/>
      <w:numFmt w:val="decimal"/>
      <w:suff w:val="tab"/>
      <w:lvlText w:val="%1."/>
      <w:lvlJc w:val="left"/>
      <w:pPr>
        <w:tabs>
          <w:tab w:val="num" w:pos="360"/>
          <w:tab w:val="clear" w:pos="0"/>
        </w:tabs>
        <w:ind w:left="720" w:hanging="720"/>
      </w:pPr>
      <w:rPr>
        <w:position w:val="0"/>
      </w:rPr>
    </w:lvl>
    <w:lvl w:ilvl="1">
      <w:start w:val="1"/>
      <w:numFmt w:val="lowerLetter"/>
      <w:suff w:val="tab"/>
      <w:lvlText w:val="%2."/>
      <w:lvlJc w:val="left"/>
      <w:pPr>
        <w:tabs>
          <w:tab w:val="num" w:pos="1440"/>
          <w:tab w:val="clear" w:pos="0"/>
        </w:tabs>
        <w:ind w:left="1800" w:hanging="720"/>
      </w:pPr>
      <w:rPr>
        <w:position w:val="0"/>
      </w:rPr>
    </w:lvl>
    <w:lvl w:ilvl="2">
      <w:start w:val="1"/>
      <w:numFmt w:val="lowerRoman"/>
      <w:suff w:val="tab"/>
      <w:lvlText w:val="%3."/>
      <w:lvlJc w:val="left"/>
      <w:pPr>
        <w:tabs>
          <w:tab w:val="num" w:pos="2160"/>
          <w:tab w:val="clear" w:pos="0"/>
        </w:tabs>
        <w:ind w:left="2520" w:hanging="656"/>
      </w:pPr>
      <w:rPr>
        <w:position w:val="0"/>
      </w:rPr>
    </w:lvl>
    <w:lvl w:ilvl="3">
      <w:start w:val="1"/>
      <w:numFmt w:val="decimal"/>
      <w:suff w:val="tab"/>
      <w:lvlText w:val="%4."/>
      <w:lvlJc w:val="left"/>
      <w:pPr>
        <w:tabs>
          <w:tab w:val="num" w:pos="2880"/>
          <w:tab w:val="clear" w:pos="0"/>
        </w:tabs>
        <w:ind w:left="3240" w:hanging="720"/>
      </w:pPr>
      <w:rPr>
        <w:position w:val="0"/>
      </w:rPr>
    </w:lvl>
    <w:lvl w:ilvl="4">
      <w:start w:val="1"/>
      <w:numFmt w:val="lowerLetter"/>
      <w:suff w:val="tab"/>
      <w:lvlText w:val="%5."/>
      <w:lvlJc w:val="left"/>
      <w:pPr>
        <w:tabs>
          <w:tab w:val="num" w:pos="3600"/>
          <w:tab w:val="clear" w:pos="0"/>
        </w:tabs>
        <w:ind w:left="3960" w:hanging="720"/>
      </w:pPr>
      <w:rPr>
        <w:position w:val="0"/>
      </w:rPr>
    </w:lvl>
    <w:lvl w:ilvl="5">
      <w:start w:val="1"/>
      <w:numFmt w:val="lowerRoman"/>
      <w:suff w:val="tab"/>
      <w:lvlText w:val="%6."/>
      <w:lvlJc w:val="left"/>
      <w:pPr>
        <w:tabs>
          <w:tab w:val="num" w:pos="4320"/>
          <w:tab w:val="clear" w:pos="0"/>
        </w:tabs>
        <w:ind w:left="4680" w:hanging="656"/>
      </w:pPr>
      <w:rPr>
        <w:position w:val="0"/>
      </w:rPr>
    </w:lvl>
    <w:lvl w:ilvl="6">
      <w:start w:val="1"/>
      <w:numFmt w:val="decimal"/>
      <w:suff w:val="tab"/>
      <w:lvlText w:val="%7."/>
      <w:lvlJc w:val="left"/>
      <w:pPr>
        <w:tabs>
          <w:tab w:val="num" w:pos="5040"/>
          <w:tab w:val="clear" w:pos="0"/>
        </w:tabs>
        <w:ind w:left="5400" w:hanging="720"/>
      </w:pPr>
      <w:rPr>
        <w:position w:val="0"/>
      </w:rPr>
    </w:lvl>
    <w:lvl w:ilvl="7">
      <w:start w:val="1"/>
      <w:numFmt w:val="lowerLetter"/>
      <w:suff w:val="tab"/>
      <w:lvlText w:val="%8."/>
      <w:lvlJc w:val="left"/>
      <w:pPr>
        <w:tabs>
          <w:tab w:val="num" w:pos="5760"/>
          <w:tab w:val="clear" w:pos="0"/>
        </w:tabs>
        <w:ind w:left="6120" w:hanging="720"/>
      </w:pPr>
      <w:rPr>
        <w:position w:val="0"/>
      </w:rPr>
    </w:lvl>
    <w:lvl w:ilvl="8">
      <w:start w:val="1"/>
      <w:numFmt w:val="lowerRoman"/>
      <w:suff w:val="tab"/>
      <w:lvlText w:val="%9."/>
      <w:lvlJc w:val="left"/>
      <w:pPr>
        <w:tabs>
          <w:tab w:val="num" w:pos="6480"/>
          <w:tab w:val="clear" w:pos="0"/>
        </w:tabs>
        <w:ind w:left="6840" w:hanging="656"/>
      </w:pPr>
      <w:rPr>
        <w:position w:val="0"/>
      </w:rPr>
    </w:lvl>
  </w:abstractNum>
  <w:abstractNum w:abstractNumId="9">
    <w:multiLevelType w:val="multilevel"/>
    <w:lvl w:ilvl="0">
      <w:start w:val="1"/>
      <w:numFmt w:val="decimal"/>
      <w:suff w:val="tab"/>
      <w:lvlText w:val="%1."/>
      <w:lvlJc w:val="left"/>
      <w:pPr>
        <w:tabs>
          <w:tab w:val="num" w:pos="360"/>
          <w:tab w:val="clear" w:pos="0"/>
        </w:tabs>
        <w:ind w:left="360" w:hanging="360"/>
      </w:pPr>
      <w:rPr>
        <w:position w:val="0"/>
      </w:rPr>
    </w:lvl>
    <w:lvl w:ilvl="1">
      <w:start w:val="1"/>
      <w:numFmt w:val="bullet"/>
      <w:suff w:val="tab"/>
      <w:lvlText w:val="•"/>
      <w:lvlJc w:val="left"/>
      <w:pPr>
        <w:tabs>
          <w:tab w:val="num" w:pos="1440"/>
          <w:tab w:val="clear" w:pos="0"/>
        </w:tabs>
        <w:ind w:left="1440" w:hanging="360"/>
      </w:pPr>
      <w:rPr>
        <w:position w:val="0"/>
      </w:rPr>
    </w:lvl>
    <w:lvl w:ilvl="2">
      <w:start w:val="1"/>
      <w:numFmt w:val="lowerRoman"/>
      <w:suff w:val="tab"/>
      <w:lvlText w:val="%3."/>
      <w:lvlJc w:val="left"/>
      <w:pPr>
        <w:tabs>
          <w:tab w:val="num" w:pos="2160"/>
          <w:tab w:val="clear" w:pos="0"/>
        </w:tabs>
        <w:ind w:left="2160" w:hanging="296"/>
      </w:pPr>
      <w:rPr>
        <w:position w:val="0"/>
      </w:rPr>
    </w:lvl>
    <w:lvl w:ilvl="3">
      <w:start w:val="1"/>
      <w:numFmt w:val="decimal"/>
      <w:suff w:val="tab"/>
      <w:lvlText w:val="%4."/>
      <w:lvlJc w:val="left"/>
      <w:pPr>
        <w:tabs>
          <w:tab w:val="num" w:pos="2880"/>
          <w:tab w:val="clear" w:pos="0"/>
        </w:tabs>
        <w:ind w:left="2880" w:hanging="360"/>
      </w:pPr>
      <w:rPr>
        <w:position w:val="0"/>
      </w:rPr>
    </w:lvl>
    <w:lvl w:ilvl="4">
      <w:start w:val="1"/>
      <w:numFmt w:val="lowerLetter"/>
      <w:suff w:val="tab"/>
      <w:lvlText w:val="%5."/>
      <w:lvlJc w:val="left"/>
      <w:pPr>
        <w:tabs>
          <w:tab w:val="num" w:pos="3600"/>
          <w:tab w:val="clear" w:pos="0"/>
        </w:tabs>
        <w:ind w:left="3600" w:hanging="360"/>
      </w:pPr>
      <w:rPr>
        <w:position w:val="0"/>
      </w:rPr>
    </w:lvl>
    <w:lvl w:ilvl="5">
      <w:start w:val="1"/>
      <w:numFmt w:val="lowerRoman"/>
      <w:suff w:val="tab"/>
      <w:lvlText w:val="%6."/>
      <w:lvlJc w:val="left"/>
      <w:pPr>
        <w:tabs>
          <w:tab w:val="num" w:pos="4320"/>
          <w:tab w:val="clear" w:pos="0"/>
        </w:tabs>
        <w:ind w:left="4320" w:hanging="296"/>
      </w:pPr>
      <w:rPr>
        <w:position w:val="0"/>
      </w:rPr>
    </w:lvl>
    <w:lvl w:ilvl="6">
      <w:start w:val="1"/>
      <w:numFmt w:val="decimal"/>
      <w:suff w:val="tab"/>
      <w:lvlText w:val="%7."/>
      <w:lvlJc w:val="left"/>
      <w:pPr>
        <w:tabs>
          <w:tab w:val="num" w:pos="5040"/>
          <w:tab w:val="clear" w:pos="0"/>
        </w:tabs>
        <w:ind w:left="5040" w:hanging="360"/>
      </w:pPr>
      <w:rPr>
        <w:position w:val="0"/>
      </w:rPr>
    </w:lvl>
    <w:lvl w:ilvl="7">
      <w:start w:val="1"/>
      <w:numFmt w:val="lowerLetter"/>
      <w:suff w:val="tab"/>
      <w:lvlText w:val="%8."/>
      <w:lvlJc w:val="left"/>
      <w:pPr>
        <w:tabs>
          <w:tab w:val="num" w:pos="5760"/>
          <w:tab w:val="clear" w:pos="0"/>
        </w:tabs>
        <w:ind w:left="5760" w:hanging="360"/>
      </w:pPr>
      <w:rPr>
        <w:position w:val="0"/>
      </w:rPr>
    </w:lvl>
    <w:lvl w:ilvl="8">
      <w:start w:val="1"/>
      <w:numFmt w:val="lowerRoman"/>
      <w:suff w:val="tab"/>
      <w:lvlText w:val="%9."/>
      <w:lvlJc w:val="left"/>
      <w:pPr>
        <w:tabs>
          <w:tab w:val="num" w:pos="6480"/>
          <w:tab w:val="clear" w:pos="0"/>
        </w:tabs>
        <w:ind w:left="6480" w:hanging="296"/>
      </w:pPr>
      <w:rPr>
        <w:position w:val="0"/>
      </w:rPr>
    </w:lvl>
  </w:abstractNum>
  <w:abstractNum w:abstractNumId="10">
    <w:multiLevelType w:val="multilevel"/>
    <w:styleLink w:val="List 2"/>
    <w:lvl w:ilvl="0">
      <w:start w:val="5"/>
      <w:numFmt w:val="decimal"/>
      <w:suff w:val="tab"/>
      <w:lvlText w:val="%1."/>
      <w:lvlJc w:val="left"/>
      <w:pPr>
        <w:tabs>
          <w:tab w:val="num" w:pos="360"/>
          <w:tab w:val="clear" w:pos="0"/>
        </w:tabs>
        <w:ind w:left="360" w:hanging="360"/>
      </w:pPr>
      <w:rPr>
        <w:position w:val="0"/>
      </w:rPr>
    </w:lvl>
    <w:lvl w:ilvl="1">
      <w:start w:val="1"/>
      <w:numFmt w:val="bullet"/>
      <w:suff w:val="tab"/>
      <w:lvlText w:val="•"/>
      <w:lvlJc w:val="left"/>
      <w:pPr>
        <w:tabs>
          <w:tab w:val="num" w:pos="1440"/>
          <w:tab w:val="clear" w:pos="0"/>
        </w:tabs>
        <w:ind w:left="1440" w:hanging="360"/>
      </w:pPr>
      <w:rPr>
        <w:position w:val="0"/>
      </w:rPr>
    </w:lvl>
    <w:lvl w:ilvl="2">
      <w:start w:val="1"/>
      <w:numFmt w:val="lowerRoman"/>
      <w:suff w:val="tab"/>
      <w:lvlText w:val="%3."/>
      <w:lvlJc w:val="left"/>
      <w:pPr>
        <w:tabs>
          <w:tab w:val="num" w:pos="2160"/>
          <w:tab w:val="clear" w:pos="0"/>
        </w:tabs>
        <w:ind w:left="2160" w:hanging="296"/>
      </w:pPr>
      <w:rPr>
        <w:position w:val="0"/>
      </w:rPr>
    </w:lvl>
    <w:lvl w:ilvl="3">
      <w:start w:val="1"/>
      <w:numFmt w:val="decimal"/>
      <w:suff w:val="tab"/>
      <w:lvlText w:val="%4."/>
      <w:lvlJc w:val="left"/>
      <w:pPr>
        <w:tabs>
          <w:tab w:val="num" w:pos="2880"/>
          <w:tab w:val="clear" w:pos="0"/>
        </w:tabs>
        <w:ind w:left="2880" w:hanging="360"/>
      </w:pPr>
      <w:rPr>
        <w:position w:val="0"/>
      </w:rPr>
    </w:lvl>
    <w:lvl w:ilvl="4">
      <w:start w:val="1"/>
      <w:numFmt w:val="lowerLetter"/>
      <w:suff w:val="tab"/>
      <w:lvlText w:val="%5."/>
      <w:lvlJc w:val="left"/>
      <w:pPr>
        <w:tabs>
          <w:tab w:val="num" w:pos="3600"/>
          <w:tab w:val="clear" w:pos="0"/>
        </w:tabs>
        <w:ind w:left="3600" w:hanging="360"/>
      </w:pPr>
      <w:rPr>
        <w:position w:val="0"/>
      </w:rPr>
    </w:lvl>
    <w:lvl w:ilvl="5">
      <w:start w:val="1"/>
      <w:numFmt w:val="lowerRoman"/>
      <w:suff w:val="tab"/>
      <w:lvlText w:val="%6."/>
      <w:lvlJc w:val="left"/>
      <w:pPr>
        <w:tabs>
          <w:tab w:val="num" w:pos="4320"/>
          <w:tab w:val="clear" w:pos="0"/>
        </w:tabs>
        <w:ind w:left="4320" w:hanging="296"/>
      </w:pPr>
      <w:rPr>
        <w:position w:val="0"/>
      </w:rPr>
    </w:lvl>
    <w:lvl w:ilvl="6">
      <w:start w:val="1"/>
      <w:numFmt w:val="decimal"/>
      <w:suff w:val="tab"/>
      <w:lvlText w:val="%7."/>
      <w:lvlJc w:val="left"/>
      <w:pPr>
        <w:tabs>
          <w:tab w:val="num" w:pos="5040"/>
          <w:tab w:val="clear" w:pos="0"/>
        </w:tabs>
        <w:ind w:left="5040" w:hanging="360"/>
      </w:pPr>
      <w:rPr>
        <w:position w:val="0"/>
      </w:rPr>
    </w:lvl>
    <w:lvl w:ilvl="7">
      <w:start w:val="1"/>
      <w:numFmt w:val="lowerLetter"/>
      <w:suff w:val="tab"/>
      <w:lvlText w:val="%8."/>
      <w:lvlJc w:val="left"/>
      <w:pPr>
        <w:tabs>
          <w:tab w:val="num" w:pos="5760"/>
          <w:tab w:val="clear" w:pos="0"/>
        </w:tabs>
        <w:ind w:left="5760" w:hanging="360"/>
      </w:pPr>
      <w:rPr>
        <w:position w:val="0"/>
      </w:rPr>
    </w:lvl>
    <w:lvl w:ilvl="8">
      <w:start w:val="1"/>
      <w:numFmt w:val="lowerRoman"/>
      <w:suff w:val="tab"/>
      <w:lvlText w:val="%9."/>
      <w:lvlJc w:val="left"/>
      <w:pPr>
        <w:tabs>
          <w:tab w:val="num" w:pos="6480"/>
          <w:tab w:val="clear" w:pos="0"/>
        </w:tabs>
        <w:ind w:left="6480" w:hanging="296"/>
      </w:pPr>
      <w:rPr>
        <w:position w:val="0"/>
      </w:rPr>
    </w:lvl>
  </w:abstractNum>
  <w:abstractNum w:abstractNumId="11">
    <w:multiLevelType w:val="multilevel"/>
    <w:lvl w:ilvl="0">
      <w:start w:val="1"/>
      <w:numFmt w:val="decimal"/>
      <w:suff w:val="tab"/>
      <w:lvlText w:val="%1."/>
      <w:lvlJc w:val="left"/>
      <w:pPr>
        <w:tabs>
          <w:tab w:val="num" w:pos="720"/>
          <w:tab w:val="clear" w:pos="0"/>
        </w:tabs>
        <w:ind w:left="720" w:hanging="360"/>
      </w:pPr>
      <w:rPr>
        <w:position w:val="0"/>
      </w:rPr>
    </w:lvl>
    <w:lvl w:ilvl="1">
      <w:start w:val="1"/>
      <w:numFmt w:val="bullet"/>
      <w:suff w:val="tab"/>
      <w:lvlText w:val="•"/>
      <w:lvlJc w:val="left"/>
      <w:pPr>
        <w:tabs>
          <w:tab w:val="num" w:pos="1080"/>
          <w:tab w:val="clear" w:pos="0"/>
        </w:tabs>
        <w:ind w:left="1080" w:hanging="360"/>
      </w:pPr>
      <w:rPr>
        <w:position w:val="0"/>
      </w:rPr>
    </w:lvl>
    <w:lvl w:ilvl="2">
      <w:start w:val="1"/>
      <w:numFmt w:val="lowerRoman"/>
      <w:suff w:val="tab"/>
      <w:lvlText w:val="%3."/>
      <w:lvlJc w:val="left"/>
      <w:pPr>
        <w:tabs>
          <w:tab w:val="num" w:pos="2160"/>
          <w:tab w:val="clear" w:pos="0"/>
        </w:tabs>
        <w:ind w:left="2160" w:hanging="296"/>
      </w:pPr>
      <w:rPr>
        <w:position w:val="0"/>
      </w:rPr>
    </w:lvl>
    <w:lvl w:ilvl="3">
      <w:start w:val="1"/>
      <w:numFmt w:val="decimal"/>
      <w:suff w:val="tab"/>
      <w:lvlText w:val="%4."/>
      <w:lvlJc w:val="left"/>
      <w:pPr>
        <w:tabs>
          <w:tab w:val="num" w:pos="2880"/>
          <w:tab w:val="clear" w:pos="0"/>
        </w:tabs>
        <w:ind w:left="2880" w:hanging="360"/>
      </w:pPr>
      <w:rPr>
        <w:position w:val="0"/>
      </w:rPr>
    </w:lvl>
    <w:lvl w:ilvl="4">
      <w:start w:val="1"/>
      <w:numFmt w:val="lowerLetter"/>
      <w:suff w:val="tab"/>
      <w:lvlText w:val="%5."/>
      <w:lvlJc w:val="left"/>
      <w:pPr>
        <w:tabs>
          <w:tab w:val="num" w:pos="3600"/>
          <w:tab w:val="clear" w:pos="0"/>
        </w:tabs>
        <w:ind w:left="3600" w:hanging="360"/>
      </w:pPr>
      <w:rPr>
        <w:position w:val="0"/>
      </w:rPr>
    </w:lvl>
    <w:lvl w:ilvl="5">
      <w:start w:val="1"/>
      <w:numFmt w:val="lowerRoman"/>
      <w:suff w:val="tab"/>
      <w:lvlText w:val="%6."/>
      <w:lvlJc w:val="left"/>
      <w:pPr>
        <w:tabs>
          <w:tab w:val="num" w:pos="4320"/>
          <w:tab w:val="clear" w:pos="0"/>
        </w:tabs>
        <w:ind w:left="4320" w:hanging="296"/>
      </w:pPr>
      <w:rPr>
        <w:position w:val="0"/>
      </w:rPr>
    </w:lvl>
    <w:lvl w:ilvl="6">
      <w:start w:val="1"/>
      <w:numFmt w:val="decimal"/>
      <w:suff w:val="tab"/>
      <w:lvlText w:val="%7."/>
      <w:lvlJc w:val="left"/>
      <w:pPr>
        <w:tabs>
          <w:tab w:val="num" w:pos="5040"/>
          <w:tab w:val="clear" w:pos="0"/>
        </w:tabs>
        <w:ind w:left="5040" w:hanging="360"/>
      </w:pPr>
      <w:rPr>
        <w:position w:val="0"/>
      </w:rPr>
    </w:lvl>
    <w:lvl w:ilvl="7">
      <w:start w:val="1"/>
      <w:numFmt w:val="lowerLetter"/>
      <w:suff w:val="tab"/>
      <w:lvlText w:val="%8."/>
      <w:lvlJc w:val="left"/>
      <w:pPr>
        <w:tabs>
          <w:tab w:val="num" w:pos="5760"/>
          <w:tab w:val="clear" w:pos="0"/>
        </w:tabs>
        <w:ind w:left="5760" w:hanging="360"/>
      </w:pPr>
      <w:rPr>
        <w:position w:val="0"/>
      </w:rPr>
    </w:lvl>
    <w:lvl w:ilvl="8">
      <w:start w:val="1"/>
      <w:numFmt w:val="lowerRoman"/>
      <w:suff w:val="tab"/>
      <w:lvlText w:val="%9."/>
      <w:lvlJc w:val="left"/>
      <w:pPr>
        <w:tabs>
          <w:tab w:val="num" w:pos="6480"/>
          <w:tab w:val="clear" w:pos="0"/>
        </w:tabs>
        <w:ind w:left="6480" w:hanging="296"/>
      </w:pPr>
      <w:rPr>
        <w:position w:val="0"/>
      </w:rPr>
    </w:lvl>
  </w:abstractNum>
  <w:abstractNum w:abstractNumId="12">
    <w:multiLevelType w:val="multilevel"/>
    <w:styleLink w:val="List 3"/>
    <w:lvl w:ilvl="0">
      <w:start w:val="1"/>
      <w:numFmt w:val="decimal"/>
      <w:suff w:val="tab"/>
      <w:lvlText w:val="%1."/>
      <w:lvlJc w:val="left"/>
      <w:pPr>
        <w:tabs>
          <w:tab w:val="num" w:pos="720"/>
          <w:tab w:val="clear" w:pos="0"/>
        </w:tabs>
        <w:ind w:left="720" w:hanging="360"/>
      </w:pPr>
      <w:rPr>
        <w:position w:val="0"/>
      </w:rPr>
    </w:lvl>
    <w:lvl w:ilvl="1">
      <w:start w:val="0"/>
      <w:numFmt w:val="bullet"/>
      <w:suff w:val="tab"/>
      <w:lvlText w:val="•"/>
      <w:lvlJc w:val="left"/>
      <w:pPr>
        <w:tabs>
          <w:tab w:val="num" w:pos="1080"/>
          <w:tab w:val="clear" w:pos="0"/>
        </w:tabs>
        <w:ind w:left="1080" w:hanging="360"/>
      </w:pPr>
      <w:rPr>
        <w:position w:val="0"/>
      </w:rPr>
    </w:lvl>
    <w:lvl w:ilvl="2">
      <w:start w:val="1"/>
      <w:numFmt w:val="lowerRoman"/>
      <w:suff w:val="tab"/>
      <w:lvlText w:val="%3."/>
      <w:lvlJc w:val="left"/>
      <w:pPr>
        <w:tabs>
          <w:tab w:val="num" w:pos="2160"/>
          <w:tab w:val="clear" w:pos="0"/>
        </w:tabs>
        <w:ind w:left="2160" w:hanging="296"/>
      </w:pPr>
      <w:rPr>
        <w:position w:val="0"/>
      </w:rPr>
    </w:lvl>
    <w:lvl w:ilvl="3">
      <w:start w:val="1"/>
      <w:numFmt w:val="decimal"/>
      <w:suff w:val="tab"/>
      <w:lvlText w:val="%4."/>
      <w:lvlJc w:val="left"/>
      <w:pPr>
        <w:tabs>
          <w:tab w:val="num" w:pos="2880"/>
          <w:tab w:val="clear" w:pos="0"/>
        </w:tabs>
        <w:ind w:left="2880" w:hanging="360"/>
      </w:pPr>
      <w:rPr>
        <w:position w:val="0"/>
      </w:rPr>
    </w:lvl>
    <w:lvl w:ilvl="4">
      <w:start w:val="1"/>
      <w:numFmt w:val="lowerLetter"/>
      <w:suff w:val="tab"/>
      <w:lvlText w:val="%5."/>
      <w:lvlJc w:val="left"/>
      <w:pPr>
        <w:tabs>
          <w:tab w:val="num" w:pos="3600"/>
          <w:tab w:val="clear" w:pos="0"/>
        </w:tabs>
        <w:ind w:left="3600" w:hanging="360"/>
      </w:pPr>
      <w:rPr>
        <w:position w:val="0"/>
      </w:rPr>
    </w:lvl>
    <w:lvl w:ilvl="5">
      <w:start w:val="1"/>
      <w:numFmt w:val="lowerRoman"/>
      <w:suff w:val="tab"/>
      <w:lvlText w:val="%6."/>
      <w:lvlJc w:val="left"/>
      <w:pPr>
        <w:tabs>
          <w:tab w:val="num" w:pos="4320"/>
          <w:tab w:val="clear" w:pos="0"/>
        </w:tabs>
        <w:ind w:left="4320" w:hanging="296"/>
      </w:pPr>
      <w:rPr>
        <w:position w:val="0"/>
      </w:rPr>
    </w:lvl>
    <w:lvl w:ilvl="6">
      <w:start w:val="1"/>
      <w:numFmt w:val="decimal"/>
      <w:suff w:val="tab"/>
      <w:lvlText w:val="%7."/>
      <w:lvlJc w:val="left"/>
      <w:pPr>
        <w:tabs>
          <w:tab w:val="num" w:pos="5040"/>
          <w:tab w:val="clear" w:pos="0"/>
        </w:tabs>
        <w:ind w:left="5040" w:hanging="360"/>
      </w:pPr>
      <w:rPr>
        <w:position w:val="0"/>
      </w:rPr>
    </w:lvl>
    <w:lvl w:ilvl="7">
      <w:start w:val="1"/>
      <w:numFmt w:val="lowerLetter"/>
      <w:suff w:val="tab"/>
      <w:lvlText w:val="%8."/>
      <w:lvlJc w:val="left"/>
      <w:pPr>
        <w:tabs>
          <w:tab w:val="num" w:pos="5760"/>
          <w:tab w:val="clear" w:pos="0"/>
        </w:tabs>
        <w:ind w:left="5760" w:hanging="360"/>
      </w:pPr>
      <w:rPr>
        <w:position w:val="0"/>
      </w:rPr>
    </w:lvl>
    <w:lvl w:ilvl="8">
      <w:start w:val="1"/>
      <w:numFmt w:val="lowerRoman"/>
      <w:suff w:val="tab"/>
      <w:lvlText w:val="%9."/>
      <w:lvlJc w:val="left"/>
      <w:pPr>
        <w:tabs>
          <w:tab w:val="num" w:pos="6480"/>
          <w:tab w:val="clear" w:pos="0"/>
        </w:tabs>
        <w:ind w:left="6480" w:hanging="296"/>
      </w:pPr>
      <w:rPr>
        <w:position w:val="0"/>
      </w:rPr>
    </w:lvl>
  </w:abstractNum>
  <w:abstractNum w:abstractNumId="13">
    <w:multiLevelType w:val="multilevel"/>
    <w:lvl w:ilvl="0">
      <w:start w:val="1"/>
      <w:numFmt w:val="bullet"/>
      <w:suff w:val="tab"/>
      <w:lvlText w:val="•"/>
      <w:lvlJc w:val="left"/>
      <w:pPr/>
      <w:rPr>
        <w:position w:val="0"/>
        <w:u w:color="ff0000"/>
      </w:rPr>
    </w:lvl>
    <w:lvl w:ilvl="1">
      <w:start w:val="1"/>
      <w:numFmt w:val="bullet"/>
      <w:suff w:val="tab"/>
      <w:lvlText w:val="o"/>
      <w:lvlJc w:val="left"/>
      <w:pPr/>
      <w:rPr>
        <w:position w:val="0"/>
        <w:u w:color="ff0000"/>
      </w:rPr>
    </w:lvl>
    <w:lvl w:ilvl="2">
      <w:start w:val="1"/>
      <w:numFmt w:val="bullet"/>
      <w:suff w:val="tab"/>
      <w:lvlText w:val="▪"/>
      <w:lvlJc w:val="left"/>
      <w:pPr/>
      <w:rPr>
        <w:position w:val="0"/>
        <w:u w:color="ff0000"/>
      </w:rPr>
    </w:lvl>
    <w:lvl w:ilvl="3">
      <w:start w:val="1"/>
      <w:numFmt w:val="bullet"/>
      <w:suff w:val="tab"/>
      <w:lvlText w:val="•"/>
      <w:lvlJc w:val="left"/>
      <w:pPr/>
      <w:rPr>
        <w:position w:val="0"/>
        <w:u w:color="ff0000"/>
      </w:rPr>
    </w:lvl>
    <w:lvl w:ilvl="4">
      <w:start w:val="1"/>
      <w:numFmt w:val="bullet"/>
      <w:suff w:val="tab"/>
      <w:lvlText w:val="o"/>
      <w:lvlJc w:val="left"/>
      <w:pPr/>
      <w:rPr>
        <w:position w:val="0"/>
        <w:u w:color="ff0000"/>
      </w:rPr>
    </w:lvl>
    <w:lvl w:ilvl="5">
      <w:start w:val="1"/>
      <w:numFmt w:val="bullet"/>
      <w:suff w:val="tab"/>
      <w:lvlText w:val="▪"/>
      <w:lvlJc w:val="left"/>
      <w:pPr/>
      <w:rPr>
        <w:position w:val="0"/>
        <w:u w:color="ff0000"/>
      </w:rPr>
    </w:lvl>
    <w:lvl w:ilvl="6">
      <w:start w:val="1"/>
      <w:numFmt w:val="bullet"/>
      <w:suff w:val="tab"/>
      <w:lvlText w:val="•"/>
      <w:lvlJc w:val="left"/>
      <w:pPr/>
      <w:rPr>
        <w:position w:val="0"/>
        <w:u w:color="ff0000"/>
      </w:rPr>
    </w:lvl>
    <w:lvl w:ilvl="7">
      <w:start w:val="1"/>
      <w:numFmt w:val="bullet"/>
      <w:suff w:val="tab"/>
      <w:lvlText w:val="o"/>
      <w:lvlJc w:val="left"/>
      <w:pPr/>
      <w:rPr>
        <w:position w:val="0"/>
        <w:u w:color="ff0000"/>
      </w:rPr>
    </w:lvl>
    <w:lvl w:ilvl="8">
      <w:start w:val="1"/>
      <w:numFmt w:val="bullet"/>
      <w:suff w:val="tab"/>
      <w:lvlText w:val="▪"/>
      <w:lvlJc w:val="left"/>
      <w:pPr/>
      <w:rPr>
        <w:position w:val="0"/>
        <w:u w:color="ff0000"/>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styleLink w:val="List 4"/>
    <w:lvl w:ilvl="0">
      <w:start w:val="0"/>
      <w:numFmt w:val="bullet"/>
      <w:suff w:val="tab"/>
      <w:lvlText w:val="•"/>
      <w:lvlJc w:val="left"/>
      <w:pPr/>
      <w:rPr>
        <w:position w:val="0"/>
        <w:u w:color="ff0000"/>
      </w:rPr>
    </w:lvl>
    <w:lvl w:ilvl="1">
      <w:start w:val="1"/>
      <w:numFmt w:val="bullet"/>
      <w:suff w:val="tab"/>
      <w:lvlText w:val="o"/>
      <w:lvlJc w:val="left"/>
      <w:pPr/>
      <w:rPr>
        <w:position w:val="0"/>
        <w:u w:color="ff0000"/>
      </w:rPr>
    </w:lvl>
    <w:lvl w:ilvl="2">
      <w:start w:val="1"/>
      <w:numFmt w:val="bullet"/>
      <w:suff w:val="tab"/>
      <w:lvlText w:val="▪"/>
      <w:lvlJc w:val="left"/>
      <w:pPr/>
      <w:rPr>
        <w:position w:val="0"/>
        <w:u w:color="ff0000"/>
      </w:rPr>
    </w:lvl>
    <w:lvl w:ilvl="3">
      <w:start w:val="1"/>
      <w:numFmt w:val="bullet"/>
      <w:suff w:val="tab"/>
      <w:lvlText w:val="•"/>
      <w:lvlJc w:val="left"/>
      <w:pPr/>
      <w:rPr>
        <w:position w:val="0"/>
        <w:u w:color="ff0000"/>
      </w:rPr>
    </w:lvl>
    <w:lvl w:ilvl="4">
      <w:start w:val="1"/>
      <w:numFmt w:val="bullet"/>
      <w:suff w:val="tab"/>
      <w:lvlText w:val="o"/>
      <w:lvlJc w:val="left"/>
      <w:pPr/>
      <w:rPr>
        <w:position w:val="0"/>
        <w:u w:color="ff0000"/>
      </w:rPr>
    </w:lvl>
    <w:lvl w:ilvl="5">
      <w:start w:val="1"/>
      <w:numFmt w:val="bullet"/>
      <w:suff w:val="tab"/>
      <w:lvlText w:val="▪"/>
      <w:lvlJc w:val="left"/>
      <w:pPr/>
      <w:rPr>
        <w:position w:val="0"/>
        <w:u w:color="ff0000"/>
      </w:rPr>
    </w:lvl>
    <w:lvl w:ilvl="6">
      <w:start w:val="1"/>
      <w:numFmt w:val="bullet"/>
      <w:suff w:val="tab"/>
      <w:lvlText w:val="•"/>
      <w:lvlJc w:val="left"/>
      <w:pPr/>
      <w:rPr>
        <w:position w:val="0"/>
        <w:u w:color="ff0000"/>
      </w:rPr>
    </w:lvl>
    <w:lvl w:ilvl="7">
      <w:start w:val="1"/>
      <w:numFmt w:val="bullet"/>
      <w:suff w:val="tab"/>
      <w:lvlText w:val="o"/>
      <w:lvlJc w:val="left"/>
      <w:pPr/>
      <w:rPr>
        <w:position w:val="0"/>
        <w:u w:color="ff0000"/>
      </w:rPr>
    </w:lvl>
    <w:lvl w:ilvl="8">
      <w:start w:val="1"/>
      <w:numFmt w:val="bullet"/>
      <w:suff w:val="tab"/>
      <w:lvlText w:val="▪"/>
      <w:lvlJc w:val="left"/>
      <w:pPr/>
      <w:rPr>
        <w:position w:val="0"/>
        <w:u w:color="ff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u w:val="single"/>
    </w:rPr>
  </w:style>
  <w:style w:type="character" w:styleId="Hyperlink.0">
    <w:name w:val="Hyperlink.0"/>
    <w:basedOn w:val="Link"/>
    <w:next w:val="Hyperlink.0"/>
    <w:rPr>
      <w:u w:color="ff0000"/>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7"/>
      </w:numPr>
    </w:pPr>
  </w:style>
  <w:style w:type="numbering" w:styleId="Imported Style 2">
    <w:name w:val="Imported Style 2"/>
    <w:next w:val="Imported Style 2"/>
    <w:pPr>
      <w:numPr>
        <w:numId w:val="8"/>
      </w:numPr>
    </w:pPr>
  </w:style>
  <w:style w:type="numbering" w:styleId="List 2">
    <w:name w:val="List 2"/>
    <w:basedOn w:val="Imported Style 2"/>
    <w:next w:val="List 2"/>
    <w:pPr>
      <w:numPr>
        <w:numId w:val="10"/>
      </w:numPr>
    </w:pPr>
  </w:style>
  <w:style w:type="numbering" w:styleId="List 3">
    <w:name w:val="List 3"/>
    <w:basedOn w:val="Imported Style 2"/>
    <w:next w:val="List 3"/>
    <w:pPr>
      <w:numPr>
        <w:numId w:val="12"/>
      </w:numPr>
    </w:pPr>
  </w:style>
  <w:style w:type="numbering" w:styleId="List 4">
    <w:name w:val="List 4"/>
    <w:basedOn w:val="Imported Style 3"/>
    <w:next w:val="List 4"/>
    <w:pPr>
      <w:numPr>
        <w:numId w:val="14"/>
      </w:numPr>
    </w:pPr>
  </w:style>
  <w:style w:type="numbering" w:styleId="Imported Style 3">
    <w:name w:val="Imported Style 3"/>
    <w:next w:val="Imported Style 3"/>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lakecanyonmwco@yahoo.com" TargetMode="External"/><Relationship Id="rId5" Type="http://schemas.openxmlformats.org/officeDocument/2006/relationships/hyperlink" Target="http://www.lakecanyon.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